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C3B2" w14:textId="2FE65307" w:rsidR="00A550A2" w:rsidRDefault="00A550A2" w:rsidP="00A550A2">
      <w:r>
        <w:t xml:space="preserve">                                                                                       Załącznik nr 3 do zapytania ofertowego</w:t>
      </w:r>
    </w:p>
    <w:p w14:paraId="3ED76A17" w14:textId="77777777" w:rsidR="00A550A2" w:rsidRDefault="00A550A2" w:rsidP="00A550A2">
      <w:r>
        <w:t>Uzupełniony formularz należy załączyć do oferty</w:t>
      </w:r>
    </w:p>
    <w:p w14:paraId="0EA1B15F" w14:textId="77777777" w:rsidR="00A550A2" w:rsidRDefault="00A550A2" w:rsidP="00A550A2"/>
    <w:p w14:paraId="5DA69822" w14:textId="77777777" w:rsidR="00A550A2" w:rsidRDefault="00A550A2" w:rsidP="00A550A2"/>
    <w:p w14:paraId="690DD9E2" w14:textId="5B370D45" w:rsidR="00A550A2" w:rsidRDefault="00A550A2" w:rsidP="00A550A2">
      <w:r>
        <w:t xml:space="preserve">1. Oferuję dostawę  serwera 1 </w:t>
      </w:r>
      <w:proofErr w:type="spellStart"/>
      <w:r>
        <w:t>szt</w:t>
      </w:r>
      <w:proofErr w:type="spellEnd"/>
      <w:r>
        <w:t xml:space="preserve"> wraz z licencjami:</w:t>
      </w:r>
    </w:p>
    <w:p w14:paraId="536C91A9" w14:textId="77777777" w:rsidR="00A550A2" w:rsidRDefault="00A550A2" w:rsidP="00A550A2">
      <w:r>
        <w:t>Model: ……….</w:t>
      </w:r>
    </w:p>
    <w:p w14:paraId="071CE314" w14:textId="77777777" w:rsidR="00A550A2" w:rsidRDefault="00A550A2" w:rsidP="00A550A2">
      <w:r>
        <w:t>Typ: ……….</w:t>
      </w:r>
    </w:p>
    <w:p w14:paraId="7A403234" w14:textId="77777777" w:rsidR="00A550A2" w:rsidRDefault="00A550A2" w:rsidP="00A550A2">
      <w:r>
        <w:t>Nazwa producenta: …………….</w:t>
      </w:r>
    </w:p>
    <w:p w14:paraId="1389A473" w14:textId="4630D1EF" w:rsidR="00A550A2" w:rsidRDefault="00A550A2" w:rsidP="00A550A2">
      <w:r>
        <w:t>o poniższych parametrach technicznych:</w:t>
      </w:r>
    </w:p>
    <w:p w14:paraId="01041EAC" w14:textId="77777777" w:rsidR="00A550A2" w:rsidRDefault="00A550A2" w:rsidP="00A550A2">
      <w:pPr>
        <w:spacing w:after="0" w:line="240" w:lineRule="auto"/>
        <w:rPr>
          <w:b/>
          <w:bCs/>
        </w:rPr>
      </w:pPr>
      <w:r w:rsidRPr="00226BD2">
        <w:rPr>
          <w:b/>
          <w:bCs/>
          <w:highlight w:val="yellow"/>
        </w:rPr>
        <w:t>Serwer 1 szt. wraz z licencjami dostępowymi dla 10 Devices</w:t>
      </w:r>
      <w:r>
        <w:rPr>
          <w:b/>
          <w:bCs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84"/>
        <w:gridCol w:w="6"/>
        <w:gridCol w:w="1893"/>
        <w:gridCol w:w="5015"/>
        <w:gridCol w:w="1564"/>
      </w:tblGrid>
      <w:tr w:rsidR="00A550A2" w:rsidRPr="009F3303" w14:paraId="2CE8BDA0" w14:textId="77777777" w:rsidTr="002E706B">
        <w:trPr>
          <w:trHeight w:val="212"/>
        </w:trPr>
        <w:tc>
          <w:tcPr>
            <w:tcW w:w="584" w:type="dxa"/>
          </w:tcPr>
          <w:p w14:paraId="201DBD76" w14:textId="1C4D1CED" w:rsidR="00A550A2" w:rsidRDefault="00A550A2" w:rsidP="000D14F6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L.p</w:t>
            </w:r>
            <w:proofErr w:type="spellEnd"/>
          </w:p>
        </w:tc>
        <w:tc>
          <w:tcPr>
            <w:tcW w:w="1899" w:type="dxa"/>
            <w:gridSpan w:val="2"/>
          </w:tcPr>
          <w:p w14:paraId="6E59B7D7" w14:textId="501A683D" w:rsidR="00A550A2" w:rsidRPr="009F3303" w:rsidRDefault="00A550A2" w:rsidP="000D14F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5015" w:type="dxa"/>
          </w:tcPr>
          <w:p w14:paraId="02EEA90C" w14:textId="581245A4" w:rsidR="00A550A2" w:rsidRPr="009E7C31" w:rsidRDefault="009E7C31" w:rsidP="000D14F6">
            <w:pPr>
              <w:rPr>
                <w:b/>
                <w:bCs/>
                <w:i/>
                <w:iCs/>
              </w:rPr>
            </w:pPr>
            <w:r w:rsidRPr="009E7C31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1564" w:type="dxa"/>
          </w:tcPr>
          <w:p w14:paraId="18D7E13E" w14:textId="418A2825" w:rsidR="00A550A2" w:rsidRPr="009E7C31" w:rsidRDefault="009E7C31" w:rsidP="000D14F6">
            <w:pPr>
              <w:rPr>
                <w:b/>
                <w:bCs/>
                <w:i/>
                <w:iCs/>
              </w:rPr>
            </w:pPr>
            <w:r w:rsidRPr="009E7C31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9E7C31" w:rsidRPr="009F3303" w14:paraId="58359209" w14:textId="3A57552A" w:rsidTr="002E706B">
        <w:trPr>
          <w:trHeight w:val="212"/>
        </w:trPr>
        <w:tc>
          <w:tcPr>
            <w:tcW w:w="584" w:type="dxa"/>
          </w:tcPr>
          <w:p w14:paraId="2707DB57" w14:textId="014E0658" w:rsidR="009E7C31" w:rsidRPr="009F3303" w:rsidRDefault="009E7C31" w:rsidP="009E7C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1899" w:type="dxa"/>
            <w:gridSpan w:val="2"/>
          </w:tcPr>
          <w:p w14:paraId="16195972" w14:textId="2FFA0E6B" w:rsidR="009E7C31" w:rsidRPr="00080D4E" w:rsidRDefault="009E7C31" w:rsidP="009E7C31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Obudowa</w:t>
            </w:r>
          </w:p>
        </w:tc>
        <w:tc>
          <w:tcPr>
            <w:tcW w:w="5015" w:type="dxa"/>
          </w:tcPr>
          <w:p w14:paraId="11642C1F" w14:textId="77777777" w:rsidR="009E7C31" w:rsidRPr="009F3303" w:rsidRDefault="009E7C31" w:rsidP="009E7C31">
            <w:r w:rsidRPr="009F3303">
              <w:t>Typu RACK, wysokość 1U;</w:t>
            </w:r>
          </w:p>
          <w:p w14:paraId="4AFD5BC8" w14:textId="77777777" w:rsidR="009E7C31" w:rsidRPr="009F3303" w:rsidRDefault="009E7C31" w:rsidP="009E7C31">
            <w:r w:rsidRPr="009F3303">
              <w:t>Szyny umożliwiające wysunięcie serwera z szafy stelażowej;</w:t>
            </w:r>
          </w:p>
          <w:p w14:paraId="74B6DC2C" w14:textId="77777777" w:rsidR="009E7C31" w:rsidRPr="009F3303" w:rsidRDefault="009E7C31" w:rsidP="009E7C31">
            <w:r w:rsidRPr="009F3303">
              <w:t>Możliwość zainstalowania 4 dysków twardych hot plug 3,5”;</w:t>
            </w:r>
          </w:p>
          <w:p w14:paraId="26297FFE" w14:textId="77777777" w:rsidR="009E7C31" w:rsidRPr="009F3303" w:rsidRDefault="009E7C31" w:rsidP="009E7C31">
            <w:r w:rsidRPr="009F3303">
              <w:t>Możliwość zainstalowania fizycznego zabezpieczenia (np. na klucz lub elektrozamek) uniemożliwiającego fizyczny dostęp do dysków twardych;</w:t>
            </w:r>
          </w:p>
          <w:p w14:paraId="211FFE6E" w14:textId="77777777" w:rsidR="009E7C31" w:rsidRPr="009F3303" w:rsidRDefault="009E7C31" w:rsidP="009E7C31">
            <w:r w:rsidRPr="009F3303">
              <w:t>Zainstalowane 4 szt. dysków SSD 960GB Hot-Plug;</w:t>
            </w:r>
          </w:p>
          <w:p w14:paraId="63707C8E" w14:textId="77777777" w:rsidR="009E7C31" w:rsidRPr="009F3303" w:rsidRDefault="009E7C31" w:rsidP="009E7C31">
            <w:r w:rsidRPr="009F3303">
              <w:t xml:space="preserve"> Możliwość zainstalowania dysku M.2 </w:t>
            </w:r>
            <w:proofErr w:type="spellStart"/>
            <w:r w:rsidRPr="009F3303">
              <w:t>NVMe</w:t>
            </w:r>
            <w:proofErr w:type="spellEnd"/>
            <w:r w:rsidRPr="009F3303">
              <w:t xml:space="preserve"> bezpośrednio na płycie głównej;</w:t>
            </w:r>
          </w:p>
          <w:p w14:paraId="65891D4A" w14:textId="6D672F12" w:rsidR="009E7C31" w:rsidRPr="009F3303" w:rsidRDefault="009E7C31" w:rsidP="009E7C31">
            <w:r w:rsidRPr="009F3303">
              <w:t xml:space="preserve">Możliwość zainstalowania dedykowanego wewnętrznego napędu </w:t>
            </w:r>
            <w:proofErr w:type="spellStart"/>
            <w:r w:rsidRPr="009F3303">
              <w:t>blu-ray</w:t>
            </w:r>
            <w:proofErr w:type="spellEnd"/>
            <w:r w:rsidRPr="009F3303">
              <w:t>.</w:t>
            </w:r>
          </w:p>
        </w:tc>
        <w:tc>
          <w:tcPr>
            <w:tcW w:w="1564" w:type="dxa"/>
          </w:tcPr>
          <w:p w14:paraId="436AF790" w14:textId="76A58FE1" w:rsidR="009E7C31" w:rsidRPr="009F3303" w:rsidRDefault="009E7C31" w:rsidP="009E7C31">
            <w:r>
              <w:t>Spełnia/nie spełnia</w:t>
            </w:r>
          </w:p>
        </w:tc>
      </w:tr>
      <w:tr w:rsidR="009E7C31" w:rsidRPr="009F3303" w14:paraId="0CE49912" w14:textId="79A817D7" w:rsidTr="009E7C31">
        <w:trPr>
          <w:trHeight w:val="115"/>
        </w:trPr>
        <w:tc>
          <w:tcPr>
            <w:tcW w:w="9062" w:type="dxa"/>
            <w:gridSpan w:val="5"/>
          </w:tcPr>
          <w:p w14:paraId="40A78CB7" w14:textId="3EB894CD" w:rsidR="009E7C31" w:rsidRPr="009F3303" w:rsidRDefault="009E7C31" w:rsidP="009E7C31"/>
        </w:tc>
      </w:tr>
      <w:tr w:rsidR="009E7C31" w:rsidRPr="009F3303" w14:paraId="12CE6C70" w14:textId="6CBD43AF" w:rsidTr="002E706B">
        <w:trPr>
          <w:trHeight w:val="260"/>
        </w:trPr>
        <w:tc>
          <w:tcPr>
            <w:tcW w:w="584" w:type="dxa"/>
          </w:tcPr>
          <w:p w14:paraId="1EBBC9DF" w14:textId="6BF5B5E4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99" w:type="dxa"/>
            <w:gridSpan w:val="2"/>
          </w:tcPr>
          <w:p w14:paraId="670D1D6F" w14:textId="480C6642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Płyta główna</w:t>
            </w:r>
          </w:p>
        </w:tc>
        <w:tc>
          <w:tcPr>
            <w:tcW w:w="5015" w:type="dxa"/>
          </w:tcPr>
          <w:p w14:paraId="6824A061" w14:textId="77777777" w:rsidR="009E7C31" w:rsidRPr="009F3303" w:rsidRDefault="009E7C31" w:rsidP="009E7C31">
            <w:r w:rsidRPr="009F3303">
              <w:t> Wyprodukowana i zaprojektowana przez producenta serwera;</w:t>
            </w:r>
          </w:p>
          <w:p w14:paraId="602985FF" w14:textId="77777777" w:rsidR="009E7C31" w:rsidRPr="009F3303" w:rsidRDefault="009E7C31" w:rsidP="009E7C31">
            <w:r w:rsidRPr="009F3303">
              <w:t>Możliwość instalacji procesorów 8-rdzeniowych;</w:t>
            </w:r>
          </w:p>
          <w:p w14:paraId="340682E5" w14:textId="77777777" w:rsidR="009E7C31" w:rsidRPr="009F3303" w:rsidRDefault="009E7C31" w:rsidP="009E7C31">
            <w:r w:rsidRPr="009F3303">
              <w:t>Zainstalowany moduł TPM 2.0;</w:t>
            </w:r>
          </w:p>
          <w:p w14:paraId="78D85D4F" w14:textId="77777777" w:rsidR="009E7C31" w:rsidRPr="009F3303" w:rsidRDefault="009E7C31" w:rsidP="009E7C31">
            <w:r w:rsidRPr="009F3303">
              <w:t>Złącza PCI Express:</w:t>
            </w:r>
          </w:p>
          <w:p w14:paraId="1F80A2E7" w14:textId="77777777" w:rsidR="009E7C31" w:rsidRPr="009F3303" w:rsidRDefault="009E7C31" w:rsidP="009E7C31">
            <w:r w:rsidRPr="009F3303">
              <w:t xml:space="preserve">2 fizyczne złącza </w:t>
            </w:r>
            <w:proofErr w:type="spellStart"/>
            <w:r w:rsidRPr="009F3303">
              <w:t>PCIe</w:t>
            </w:r>
            <w:proofErr w:type="spellEnd"/>
            <w:r w:rsidRPr="009F3303">
              <w:t xml:space="preserve"> 5.0 o prędkości x8;</w:t>
            </w:r>
          </w:p>
          <w:p w14:paraId="24F62D7E" w14:textId="77777777" w:rsidR="009E7C31" w:rsidRPr="009F3303" w:rsidRDefault="009E7C31" w:rsidP="009E7C31">
            <w:r w:rsidRPr="009F3303">
              <w:t>Opcjonalnie możliwość uzyskania złącza typu pełnej wysokości;</w:t>
            </w:r>
          </w:p>
          <w:p w14:paraId="133C0FBF" w14:textId="77777777" w:rsidR="009E7C31" w:rsidRPr="009F3303" w:rsidRDefault="009E7C31" w:rsidP="009E7C31">
            <w:r w:rsidRPr="009F3303">
              <w:t>4 gniazda pamięci RAM;</w:t>
            </w:r>
          </w:p>
          <w:p w14:paraId="0234C51E" w14:textId="77777777" w:rsidR="009E7C31" w:rsidRPr="009F3303" w:rsidRDefault="009E7C31" w:rsidP="009E7C31">
            <w:r w:rsidRPr="009F3303">
              <w:t>Obsługa minimum 128 GB pamięci RAM DDR5 ECC;</w:t>
            </w:r>
          </w:p>
          <w:p w14:paraId="7D2F1891" w14:textId="3D7AC240" w:rsidR="009E7C31" w:rsidRPr="009F3303" w:rsidRDefault="009E7C31" w:rsidP="009E7C31">
            <w:r w:rsidRPr="009F3303">
              <w:lastRenderedPageBreak/>
              <w:t xml:space="preserve">Możliwość instalacji 2 dysków M.2 </w:t>
            </w:r>
            <w:proofErr w:type="spellStart"/>
            <w:r w:rsidRPr="009F3303">
              <w:t>NVMe</w:t>
            </w:r>
            <w:proofErr w:type="spellEnd"/>
            <w:r w:rsidRPr="009F3303">
              <w:t xml:space="preserve"> skonfigurowanych w RAID-1 na płycie głównej lub dedykowanej karcie PCI Express, dyski nie mogą zajmować klatek dla dysków hot-plug.</w:t>
            </w:r>
          </w:p>
        </w:tc>
        <w:tc>
          <w:tcPr>
            <w:tcW w:w="1564" w:type="dxa"/>
          </w:tcPr>
          <w:p w14:paraId="33DA8CA8" w14:textId="11394FFD" w:rsidR="009E7C31" w:rsidRPr="009F3303" w:rsidRDefault="003D6954" w:rsidP="009E7C31">
            <w:r>
              <w:lastRenderedPageBreak/>
              <w:t>Spełnia/nie spełnia</w:t>
            </w:r>
          </w:p>
        </w:tc>
      </w:tr>
      <w:tr w:rsidR="009E7C31" w:rsidRPr="009F3303" w14:paraId="6F7FC111" w14:textId="18C3D926" w:rsidTr="002E706B">
        <w:trPr>
          <w:trHeight w:val="223"/>
        </w:trPr>
        <w:tc>
          <w:tcPr>
            <w:tcW w:w="584" w:type="dxa"/>
          </w:tcPr>
          <w:p w14:paraId="3A54AF8F" w14:textId="2D2DCDF9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99" w:type="dxa"/>
            <w:gridSpan w:val="2"/>
          </w:tcPr>
          <w:p w14:paraId="002CE8FF" w14:textId="5A02D93C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Procesory</w:t>
            </w:r>
          </w:p>
        </w:tc>
        <w:tc>
          <w:tcPr>
            <w:tcW w:w="5015" w:type="dxa"/>
          </w:tcPr>
          <w:p w14:paraId="55F33D33" w14:textId="77777777" w:rsidR="009E7C31" w:rsidRPr="009F3303" w:rsidRDefault="009E7C31" w:rsidP="009E7C31"/>
        </w:tc>
        <w:tc>
          <w:tcPr>
            <w:tcW w:w="1564" w:type="dxa"/>
          </w:tcPr>
          <w:p w14:paraId="2C6E47C5" w14:textId="5EBE5D1F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38F8B0DD" w14:textId="1DC4168D" w:rsidTr="002E706B">
        <w:trPr>
          <w:trHeight w:val="424"/>
        </w:trPr>
        <w:tc>
          <w:tcPr>
            <w:tcW w:w="584" w:type="dxa"/>
          </w:tcPr>
          <w:p w14:paraId="6F1B919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131E94DA" w14:textId="5DDFD5D7" w:rsidR="009E7C31" w:rsidRPr="009F3303" w:rsidRDefault="009E7C31" w:rsidP="009E7C31"/>
        </w:tc>
        <w:tc>
          <w:tcPr>
            <w:tcW w:w="5015" w:type="dxa"/>
          </w:tcPr>
          <w:p w14:paraId="1741236C" w14:textId="77777777" w:rsidR="009E7C31" w:rsidRPr="009F3303" w:rsidRDefault="009E7C31" w:rsidP="009E7C31">
            <w:r w:rsidRPr="009F3303">
              <w:t>Jeden procesor 6-rdzeniowy, taktowanie bazowe 2.9 GHz, architektura x86_64;</w:t>
            </w:r>
          </w:p>
        </w:tc>
        <w:tc>
          <w:tcPr>
            <w:tcW w:w="1564" w:type="dxa"/>
          </w:tcPr>
          <w:p w14:paraId="06A1EBBA" w14:textId="77777777" w:rsidR="009E7C31" w:rsidRPr="009F3303" w:rsidRDefault="009E7C31" w:rsidP="009E7C31"/>
        </w:tc>
      </w:tr>
      <w:tr w:rsidR="009E7C31" w:rsidRPr="009F3303" w14:paraId="5F3D3ACF" w14:textId="0CDD0382" w:rsidTr="002E706B">
        <w:trPr>
          <w:trHeight w:val="648"/>
        </w:trPr>
        <w:tc>
          <w:tcPr>
            <w:tcW w:w="584" w:type="dxa"/>
          </w:tcPr>
          <w:p w14:paraId="014BA43E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37A5E4D4" w14:textId="0FAD2AB2" w:rsidR="009E7C31" w:rsidRPr="009F3303" w:rsidRDefault="009E7C31" w:rsidP="009E7C31"/>
        </w:tc>
        <w:tc>
          <w:tcPr>
            <w:tcW w:w="5015" w:type="dxa"/>
          </w:tcPr>
          <w:p w14:paraId="72486AFC" w14:textId="77777777" w:rsidR="009E7C31" w:rsidRPr="009F3303" w:rsidRDefault="009E7C31" w:rsidP="009E7C31">
            <w:r w:rsidRPr="009F3303">
              <w:t xml:space="preserve">osiągający wynik </w:t>
            </w:r>
            <w:proofErr w:type="spellStart"/>
            <w:r w:rsidRPr="009F3303">
              <w:t>Average</w:t>
            </w:r>
            <w:proofErr w:type="spellEnd"/>
            <w:r w:rsidRPr="009F3303">
              <w:t xml:space="preserve"> CPU Mark 21 700 pkt. Wynik musi być dostępny na stronie </w:t>
            </w:r>
            <w:hyperlink r:id="rId5" w:tgtFrame="_blank" w:history="1">
              <w:r w:rsidRPr="009F3303">
                <w:rPr>
                  <w:rStyle w:val="Hipercze"/>
                </w:rPr>
                <w:t>https://www.cpubenchmark.net</w:t>
              </w:r>
            </w:hyperlink>
            <w:r w:rsidRPr="009F3303">
              <w:t> na dzień 25.08.2025</w:t>
            </w:r>
          </w:p>
        </w:tc>
        <w:tc>
          <w:tcPr>
            <w:tcW w:w="1564" w:type="dxa"/>
          </w:tcPr>
          <w:p w14:paraId="15DC49E7" w14:textId="77777777" w:rsidR="009E7C31" w:rsidRPr="009F3303" w:rsidRDefault="009E7C31" w:rsidP="009E7C31"/>
        </w:tc>
      </w:tr>
      <w:tr w:rsidR="009E7C31" w:rsidRPr="009F3303" w14:paraId="1ADE44A4" w14:textId="3F0BD4D2" w:rsidTr="002E706B">
        <w:trPr>
          <w:trHeight w:val="212"/>
        </w:trPr>
        <w:tc>
          <w:tcPr>
            <w:tcW w:w="584" w:type="dxa"/>
          </w:tcPr>
          <w:p w14:paraId="6D7B0414" w14:textId="29192096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99" w:type="dxa"/>
            <w:gridSpan w:val="2"/>
          </w:tcPr>
          <w:p w14:paraId="4B05FB61" w14:textId="4DE88D21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Pamięć RAM</w:t>
            </w:r>
          </w:p>
        </w:tc>
        <w:tc>
          <w:tcPr>
            <w:tcW w:w="5015" w:type="dxa"/>
          </w:tcPr>
          <w:p w14:paraId="3F898C75" w14:textId="77777777" w:rsidR="009E7C31" w:rsidRPr="009F3303" w:rsidRDefault="009E7C31" w:rsidP="009E7C31"/>
        </w:tc>
        <w:tc>
          <w:tcPr>
            <w:tcW w:w="1564" w:type="dxa"/>
          </w:tcPr>
          <w:p w14:paraId="43F05514" w14:textId="480761A7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14CB845B" w14:textId="75FCC378" w:rsidTr="002E706B">
        <w:trPr>
          <w:trHeight w:val="223"/>
        </w:trPr>
        <w:tc>
          <w:tcPr>
            <w:tcW w:w="584" w:type="dxa"/>
          </w:tcPr>
          <w:p w14:paraId="0F1F84B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BFBFCC7" w14:textId="23585772" w:rsidR="009E7C31" w:rsidRPr="009F3303" w:rsidRDefault="009E7C31" w:rsidP="009E7C31"/>
        </w:tc>
        <w:tc>
          <w:tcPr>
            <w:tcW w:w="5015" w:type="dxa"/>
          </w:tcPr>
          <w:p w14:paraId="6D1D36C8" w14:textId="77777777" w:rsidR="009E7C31" w:rsidRPr="009F3303" w:rsidRDefault="009E7C31" w:rsidP="009E7C31">
            <w:r w:rsidRPr="009F3303">
              <w:t>128 GB pamięci RAM;</w:t>
            </w:r>
          </w:p>
        </w:tc>
        <w:tc>
          <w:tcPr>
            <w:tcW w:w="1564" w:type="dxa"/>
          </w:tcPr>
          <w:p w14:paraId="7CE3BF50" w14:textId="77777777" w:rsidR="009E7C31" w:rsidRPr="009F3303" w:rsidRDefault="009E7C31" w:rsidP="009E7C31"/>
        </w:tc>
      </w:tr>
      <w:tr w:rsidR="009E7C31" w:rsidRPr="009F3303" w14:paraId="44B5ABD0" w14:textId="482F4F7B" w:rsidTr="002E706B">
        <w:trPr>
          <w:trHeight w:val="424"/>
        </w:trPr>
        <w:tc>
          <w:tcPr>
            <w:tcW w:w="584" w:type="dxa"/>
          </w:tcPr>
          <w:p w14:paraId="09CE7B01" w14:textId="65E99C40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899" w:type="dxa"/>
            <w:gridSpan w:val="2"/>
          </w:tcPr>
          <w:p w14:paraId="5EA14789" w14:textId="4732FADB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Kontrolery LAN</w:t>
            </w:r>
          </w:p>
        </w:tc>
        <w:tc>
          <w:tcPr>
            <w:tcW w:w="5015" w:type="dxa"/>
          </w:tcPr>
          <w:p w14:paraId="6C42409D" w14:textId="77777777" w:rsidR="009E7C31" w:rsidRPr="009F3303" w:rsidRDefault="009E7C31" w:rsidP="009E7C31"/>
        </w:tc>
        <w:tc>
          <w:tcPr>
            <w:tcW w:w="1564" w:type="dxa"/>
          </w:tcPr>
          <w:p w14:paraId="5A08FF6B" w14:textId="70F2CC1D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7BD48777" w14:textId="263B8EA1" w:rsidTr="002E706B">
        <w:trPr>
          <w:trHeight w:val="435"/>
        </w:trPr>
        <w:tc>
          <w:tcPr>
            <w:tcW w:w="584" w:type="dxa"/>
          </w:tcPr>
          <w:p w14:paraId="3FD61375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088D303E" w14:textId="515187DD" w:rsidR="009E7C31" w:rsidRPr="009F3303" w:rsidRDefault="009E7C31" w:rsidP="009E7C31"/>
        </w:tc>
        <w:tc>
          <w:tcPr>
            <w:tcW w:w="5015" w:type="dxa"/>
          </w:tcPr>
          <w:p w14:paraId="2B8080A8" w14:textId="77777777" w:rsidR="009E7C31" w:rsidRPr="009F3303" w:rsidRDefault="009E7C31" w:rsidP="009E7C31">
            <w:r w:rsidRPr="009F3303">
              <w:t>Interfejsy LAN, nie zajmujące żadnego z dostępnych slotów PCI Express:</w:t>
            </w:r>
          </w:p>
        </w:tc>
        <w:tc>
          <w:tcPr>
            <w:tcW w:w="1564" w:type="dxa"/>
          </w:tcPr>
          <w:p w14:paraId="55DB7966" w14:textId="77777777" w:rsidR="009E7C31" w:rsidRPr="009F3303" w:rsidRDefault="009E7C31" w:rsidP="009E7C31"/>
        </w:tc>
      </w:tr>
      <w:tr w:rsidR="009E7C31" w:rsidRPr="009F3303" w14:paraId="02E75753" w14:textId="5FCD1FC2" w:rsidTr="002E706B">
        <w:trPr>
          <w:trHeight w:val="212"/>
        </w:trPr>
        <w:tc>
          <w:tcPr>
            <w:tcW w:w="584" w:type="dxa"/>
          </w:tcPr>
          <w:p w14:paraId="5201CD2A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35DE9A7" w14:textId="12B5581B" w:rsidR="009E7C31" w:rsidRPr="009F3303" w:rsidRDefault="009E7C31" w:rsidP="009E7C31"/>
        </w:tc>
        <w:tc>
          <w:tcPr>
            <w:tcW w:w="5015" w:type="dxa"/>
          </w:tcPr>
          <w:p w14:paraId="64D9643D" w14:textId="77777777" w:rsidR="009E7C31" w:rsidRPr="009F3303" w:rsidRDefault="009E7C31" w:rsidP="009E7C31">
            <w:r w:rsidRPr="009F3303">
              <w:t> 2x 1Gbit Base-T;</w:t>
            </w:r>
          </w:p>
        </w:tc>
        <w:tc>
          <w:tcPr>
            <w:tcW w:w="1564" w:type="dxa"/>
          </w:tcPr>
          <w:p w14:paraId="5B485048" w14:textId="77777777" w:rsidR="009E7C31" w:rsidRPr="009F3303" w:rsidRDefault="009E7C31" w:rsidP="009E7C31"/>
        </w:tc>
      </w:tr>
      <w:tr w:rsidR="009E7C31" w:rsidRPr="009F3303" w14:paraId="1CEC2AFF" w14:textId="003CCF33" w:rsidTr="002E706B">
        <w:trPr>
          <w:trHeight w:val="435"/>
        </w:trPr>
        <w:tc>
          <w:tcPr>
            <w:tcW w:w="584" w:type="dxa"/>
          </w:tcPr>
          <w:p w14:paraId="72462243" w14:textId="27D6EA0E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99" w:type="dxa"/>
            <w:gridSpan w:val="2"/>
          </w:tcPr>
          <w:p w14:paraId="000DB27E" w14:textId="2A28976E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Kontrolery I/O</w:t>
            </w:r>
          </w:p>
        </w:tc>
        <w:tc>
          <w:tcPr>
            <w:tcW w:w="5015" w:type="dxa"/>
          </w:tcPr>
          <w:p w14:paraId="28854D1D" w14:textId="77777777" w:rsidR="009E7C31" w:rsidRPr="009F3303" w:rsidRDefault="009E7C31" w:rsidP="009E7C31"/>
        </w:tc>
        <w:tc>
          <w:tcPr>
            <w:tcW w:w="1564" w:type="dxa"/>
          </w:tcPr>
          <w:p w14:paraId="37E5805D" w14:textId="2D8D7138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7A2F0B34" w14:textId="7A7A4966" w:rsidTr="002E706B">
        <w:trPr>
          <w:trHeight w:val="435"/>
        </w:trPr>
        <w:tc>
          <w:tcPr>
            <w:tcW w:w="584" w:type="dxa"/>
          </w:tcPr>
          <w:p w14:paraId="398EF80B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B3A3CDC" w14:textId="079D533D" w:rsidR="009E7C31" w:rsidRPr="009F3303" w:rsidRDefault="009E7C31" w:rsidP="009E7C31"/>
        </w:tc>
        <w:tc>
          <w:tcPr>
            <w:tcW w:w="5015" w:type="dxa"/>
          </w:tcPr>
          <w:p w14:paraId="743D994D" w14:textId="77777777" w:rsidR="009E7C31" w:rsidRPr="009F3303" w:rsidRDefault="009E7C31" w:rsidP="009E7C31">
            <w:r w:rsidRPr="009F3303">
              <w:t> Kontroler SAS RAID dla dysków wewnętrznych obsługujący poziomy RAID: 0,1,10,5;</w:t>
            </w:r>
          </w:p>
        </w:tc>
        <w:tc>
          <w:tcPr>
            <w:tcW w:w="1564" w:type="dxa"/>
          </w:tcPr>
          <w:p w14:paraId="405EBF92" w14:textId="77777777" w:rsidR="009E7C31" w:rsidRPr="009F3303" w:rsidRDefault="009E7C31" w:rsidP="009E7C31"/>
        </w:tc>
      </w:tr>
      <w:tr w:rsidR="009E7C31" w:rsidRPr="009F3303" w14:paraId="4E060039" w14:textId="0DE82513" w:rsidTr="002E706B">
        <w:trPr>
          <w:trHeight w:val="212"/>
        </w:trPr>
        <w:tc>
          <w:tcPr>
            <w:tcW w:w="584" w:type="dxa"/>
          </w:tcPr>
          <w:p w14:paraId="5B816B79" w14:textId="2D43F9B7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899" w:type="dxa"/>
            <w:gridSpan w:val="2"/>
          </w:tcPr>
          <w:p w14:paraId="79CDC598" w14:textId="3CCE9045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Porty</w:t>
            </w:r>
          </w:p>
        </w:tc>
        <w:tc>
          <w:tcPr>
            <w:tcW w:w="5015" w:type="dxa"/>
          </w:tcPr>
          <w:p w14:paraId="66225439" w14:textId="77777777" w:rsidR="009E7C31" w:rsidRPr="009F3303" w:rsidRDefault="009E7C31" w:rsidP="009E7C31"/>
        </w:tc>
        <w:tc>
          <w:tcPr>
            <w:tcW w:w="1564" w:type="dxa"/>
          </w:tcPr>
          <w:p w14:paraId="1DE305FF" w14:textId="263D2E6A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478F2669" w14:textId="2969D50A" w:rsidTr="002E706B">
        <w:trPr>
          <w:trHeight w:val="212"/>
        </w:trPr>
        <w:tc>
          <w:tcPr>
            <w:tcW w:w="584" w:type="dxa"/>
          </w:tcPr>
          <w:p w14:paraId="4D1BBE4D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7436BAA" w14:textId="0F04FAF2" w:rsidR="009E7C31" w:rsidRPr="009F3303" w:rsidRDefault="009E7C31" w:rsidP="009E7C31"/>
        </w:tc>
        <w:tc>
          <w:tcPr>
            <w:tcW w:w="5015" w:type="dxa"/>
          </w:tcPr>
          <w:p w14:paraId="5086343F" w14:textId="77777777" w:rsidR="009E7C31" w:rsidRPr="009F3303" w:rsidRDefault="009E7C31" w:rsidP="009E7C31">
            <w:r w:rsidRPr="009F3303">
              <w:t>Zintegrowana karta graficzna ze złączem VGA z tyłu serwera;</w:t>
            </w:r>
          </w:p>
        </w:tc>
        <w:tc>
          <w:tcPr>
            <w:tcW w:w="1564" w:type="dxa"/>
          </w:tcPr>
          <w:p w14:paraId="5C1EAC75" w14:textId="77777777" w:rsidR="009E7C31" w:rsidRPr="009F3303" w:rsidRDefault="009E7C31" w:rsidP="009E7C31"/>
        </w:tc>
      </w:tr>
      <w:tr w:rsidR="009E7C31" w:rsidRPr="009F3303" w14:paraId="65B1AEB9" w14:textId="1FCAFDD1" w:rsidTr="002E706B">
        <w:trPr>
          <w:trHeight w:val="212"/>
        </w:trPr>
        <w:tc>
          <w:tcPr>
            <w:tcW w:w="584" w:type="dxa"/>
          </w:tcPr>
          <w:p w14:paraId="593B4892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9C15599" w14:textId="3C606624" w:rsidR="009E7C31" w:rsidRPr="009F3303" w:rsidRDefault="009E7C31" w:rsidP="009E7C31"/>
        </w:tc>
        <w:tc>
          <w:tcPr>
            <w:tcW w:w="5015" w:type="dxa"/>
          </w:tcPr>
          <w:p w14:paraId="68FDA50C" w14:textId="77777777" w:rsidR="009E7C31" w:rsidRPr="009F3303" w:rsidRDefault="009E7C31" w:rsidP="009E7C31">
            <w:r w:rsidRPr="009F3303">
              <w:t xml:space="preserve">4x USB 3.2 Gen1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A wyprowadzone na tył obudowy</w:t>
            </w:r>
          </w:p>
        </w:tc>
        <w:tc>
          <w:tcPr>
            <w:tcW w:w="1564" w:type="dxa"/>
          </w:tcPr>
          <w:p w14:paraId="4977F153" w14:textId="77777777" w:rsidR="009E7C31" w:rsidRPr="009F3303" w:rsidRDefault="009E7C31" w:rsidP="009E7C31"/>
        </w:tc>
      </w:tr>
      <w:tr w:rsidR="009E7C31" w:rsidRPr="009F3303" w14:paraId="1F686758" w14:textId="1971D20C" w:rsidTr="002E706B">
        <w:trPr>
          <w:trHeight w:val="435"/>
        </w:trPr>
        <w:tc>
          <w:tcPr>
            <w:tcW w:w="584" w:type="dxa"/>
          </w:tcPr>
          <w:p w14:paraId="2B8E72BB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6C88E897" w14:textId="525BEC8B" w:rsidR="009E7C31" w:rsidRPr="009F3303" w:rsidRDefault="009E7C31" w:rsidP="009E7C31"/>
        </w:tc>
        <w:tc>
          <w:tcPr>
            <w:tcW w:w="5015" w:type="dxa"/>
          </w:tcPr>
          <w:p w14:paraId="5B4FCC95" w14:textId="77777777" w:rsidR="009E7C31" w:rsidRPr="009F3303" w:rsidRDefault="009E7C31" w:rsidP="009E7C31">
            <w:r w:rsidRPr="009F3303">
              <w:t xml:space="preserve">2x USB 3.2 Gen1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A + 1x USB3.2 Gen2x2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C wyprowadzone na przód obudowy</w:t>
            </w:r>
          </w:p>
        </w:tc>
        <w:tc>
          <w:tcPr>
            <w:tcW w:w="1564" w:type="dxa"/>
          </w:tcPr>
          <w:p w14:paraId="3E93E87B" w14:textId="77777777" w:rsidR="009E7C31" w:rsidRPr="009F3303" w:rsidRDefault="009E7C31" w:rsidP="009E7C31"/>
        </w:tc>
      </w:tr>
      <w:tr w:rsidR="009E7C31" w:rsidRPr="009F3303" w14:paraId="11433CEF" w14:textId="4B4A9385" w:rsidTr="002E706B">
        <w:trPr>
          <w:trHeight w:val="212"/>
        </w:trPr>
        <w:tc>
          <w:tcPr>
            <w:tcW w:w="584" w:type="dxa"/>
          </w:tcPr>
          <w:p w14:paraId="701FDC2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03514E13" w14:textId="12D4286F" w:rsidR="009E7C31" w:rsidRPr="009F3303" w:rsidRDefault="009E7C31" w:rsidP="009E7C31"/>
        </w:tc>
        <w:tc>
          <w:tcPr>
            <w:tcW w:w="5015" w:type="dxa"/>
          </w:tcPr>
          <w:p w14:paraId="612CDDBB" w14:textId="77777777" w:rsidR="009E7C31" w:rsidRPr="009F3303" w:rsidRDefault="009E7C31" w:rsidP="009E7C31">
            <w:r w:rsidRPr="009F3303">
              <w:t>5x SATA 6G</w:t>
            </w:r>
          </w:p>
        </w:tc>
        <w:tc>
          <w:tcPr>
            <w:tcW w:w="1564" w:type="dxa"/>
          </w:tcPr>
          <w:p w14:paraId="070A312F" w14:textId="77777777" w:rsidR="009E7C31" w:rsidRPr="009F3303" w:rsidRDefault="009E7C31" w:rsidP="009E7C31"/>
        </w:tc>
      </w:tr>
      <w:tr w:rsidR="009E7C31" w:rsidRPr="009F3303" w14:paraId="3D2AFA72" w14:textId="2D0D7FB6" w:rsidTr="002E706B">
        <w:trPr>
          <w:trHeight w:val="435"/>
        </w:trPr>
        <w:tc>
          <w:tcPr>
            <w:tcW w:w="584" w:type="dxa"/>
          </w:tcPr>
          <w:p w14:paraId="687FF23C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B8559D1" w14:textId="114D95FE" w:rsidR="009E7C31" w:rsidRPr="009F3303" w:rsidRDefault="009E7C31" w:rsidP="009E7C31"/>
        </w:tc>
        <w:tc>
          <w:tcPr>
            <w:tcW w:w="5015" w:type="dxa"/>
          </w:tcPr>
          <w:p w14:paraId="25D37B39" w14:textId="77777777" w:rsidR="009E7C31" w:rsidRPr="009F3303" w:rsidRDefault="009E7C31" w:rsidP="009E7C31">
            <w:r w:rsidRPr="009F3303">
              <w:t>Opcjonalny port serial, możliwość wykorzystania portu serial do zarządzania serwerem;</w:t>
            </w:r>
          </w:p>
        </w:tc>
        <w:tc>
          <w:tcPr>
            <w:tcW w:w="1564" w:type="dxa"/>
          </w:tcPr>
          <w:p w14:paraId="79E94653" w14:textId="77777777" w:rsidR="009E7C31" w:rsidRPr="009F3303" w:rsidRDefault="009E7C31" w:rsidP="009E7C31"/>
        </w:tc>
      </w:tr>
      <w:tr w:rsidR="009E7C31" w:rsidRPr="009F3303" w14:paraId="0AD10969" w14:textId="053BDCDC" w:rsidTr="002E706B">
        <w:trPr>
          <w:trHeight w:val="871"/>
        </w:trPr>
        <w:tc>
          <w:tcPr>
            <w:tcW w:w="584" w:type="dxa"/>
          </w:tcPr>
          <w:p w14:paraId="42E35BF1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34D6BEDB" w14:textId="0F7CD425" w:rsidR="009E7C31" w:rsidRPr="009F3303" w:rsidRDefault="009E7C31" w:rsidP="009E7C31"/>
        </w:tc>
        <w:tc>
          <w:tcPr>
            <w:tcW w:w="5015" w:type="dxa"/>
          </w:tcPr>
          <w:p w14:paraId="2D64B06D" w14:textId="77777777" w:rsidR="009E7C31" w:rsidRPr="009F3303" w:rsidRDefault="009E7C31" w:rsidP="009E7C31">
            <w:r w:rsidRPr="009F3303">
              <w:t>Ilość dostępnych złącz USB/SATA nie może być osiągnięta poprzez stosowanie zewnętrznych przejściówek, rozgałęziaczy czy dodatkowych kart rozszerzeń zajmujących jakikolwiek slot PCI Express i/lub USB serwera.</w:t>
            </w:r>
          </w:p>
        </w:tc>
        <w:tc>
          <w:tcPr>
            <w:tcW w:w="1564" w:type="dxa"/>
          </w:tcPr>
          <w:p w14:paraId="64949D64" w14:textId="77777777" w:rsidR="009E7C31" w:rsidRPr="009F3303" w:rsidRDefault="009E7C31" w:rsidP="009E7C31"/>
        </w:tc>
      </w:tr>
      <w:tr w:rsidR="009E7C31" w:rsidRPr="009F3303" w14:paraId="4C7E3D2D" w14:textId="3466EB62" w:rsidTr="002E706B">
        <w:trPr>
          <w:trHeight w:val="435"/>
        </w:trPr>
        <w:tc>
          <w:tcPr>
            <w:tcW w:w="584" w:type="dxa"/>
          </w:tcPr>
          <w:p w14:paraId="06DEBDDF" w14:textId="7094AA04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899" w:type="dxa"/>
            <w:gridSpan w:val="2"/>
          </w:tcPr>
          <w:p w14:paraId="1062C362" w14:textId="274B17DA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Zasilanie, chłodzenie</w:t>
            </w:r>
          </w:p>
        </w:tc>
        <w:tc>
          <w:tcPr>
            <w:tcW w:w="5015" w:type="dxa"/>
          </w:tcPr>
          <w:p w14:paraId="37EE4FF5" w14:textId="77777777" w:rsidR="009E7C31" w:rsidRPr="009F3303" w:rsidRDefault="009E7C31" w:rsidP="009E7C31"/>
        </w:tc>
        <w:tc>
          <w:tcPr>
            <w:tcW w:w="1564" w:type="dxa"/>
          </w:tcPr>
          <w:p w14:paraId="6B60D136" w14:textId="2AC6A34E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5F256CC5" w14:textId="7C46F0CF" w:rsidTr="002E706B">
        <w:trPr>
          <w:trHeight w:val="424"/>
        </w:trPr>
        <w:tc>
          <w:tcPr>
            <w:tcW w:w="584" w:type="dxa"/>
          </w:tcPr>
          <w:p w14:paraId="2C837ACD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1FDB2A7" w14:textId="2A26C5EA" w:rsidR="009E7C31" w:rsidRPr="009F3303" w:rsidRDefault="009E7C31" w:rsidP="009E7C31"/>
        </w:tc>
        <w:tc>
          <w:tcPr>
            <w:tcW w:w="5015" w:type="dxa"/>
          </w:tcPr>
          <w:p w14:paraId="1CBB7933" w14:textId="77777777" w:rsidR="009E7C31" w:rsidRPr="009F3303" w:rsidRDefault="009E7C31" w:rsidP="009E7C31">
            <w:r w:rsidRPr="009F3303">
              <w:t xml:space="preserve">dwa redundantne zasilacze </w:t>
            </w:r>
            <w:proofErr w:type="spellStart"/>
            <w:r w:rsidRPr="009F3303">
              <w:t>hotplug</w:t>
            </w:r>
            <w:proofErr w:type="spellEnd"/>
            <w:r w:rsidRPr="009F3303">
              <w:t xml:space="preserve"> o sprawności 96% (tzw. klasa </w:t>
            </w:r>
            <w:proofErr w:type="spellStart"/>
            <w:r w:rsidRPr="009F3303">
              <w:t>Titanium</w:t>
            </w:r>
            <w:proofErr w:type="spellEnd"/>
            <w:r w:rsidRPr="009F3303">
              <w:t>) o mocy 500W;</w:t>
            </w:r>
          </w:p>
        </w:tc>
        <w:tc>
          <w:tcPr>
            <w:tcW w:w="1564" w:type="dxa"/>
          </w:tcPr>
          <w:p w14:paraId="4891407E" w14:textId="77777777" w:rsidR="009E7C31" w:rsidRPr="009F3303" w:rsidRDefault="009E7C31" w:rsidP="009E7C31"/>
        </w:tc>
      </w:tr>
      <w:tr w:rsidR="009E7C31" w:rsidRPr="009F3303" w14:paraId="50485A98" w14:textId="0763EF07" w:rsidTr="002E706B">
        <w:trPr>
          <w:trHeight w:val="212"/>
        </w:trPr>
        <w:tc>
          <w:tcPr>
            <w:tcW w:w="584" w:type="dxa"/>
          </w:tcPr>
          <w:p w14:paraId="778D34C8" w14:textId="6B6D82CD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1899" w:type="dxa"/>
            <w:gridSpan w:val="2"/>
          </w:tcPr>
          <w:p w14:paraId="39CABA34" w14:textId="4B0AC750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Zarządzanie</w:t>
            </w:r>
          </w:p>
        </w:tc>
        <w:tc>
          <w:tcPr>
            <w:tcW w:w="5015" w:type="dxa"/>
          </w:tcPr>
          <w:p w14:paraId="1F90CA6B" w14:textId="77777777" w:rsidR="00710D0D" w:rsidRDefault="00710D0D" w:rsidP="00710D0D">
            <w:pPr>
              <w:jc w:val="center"/>
            </w:pPr>
          </w:p>
          <w:p w14:paraId="5AAEF817" w14:textId="77777777" w:rsidR="00710D0D" w:rsidRDefault="00710D0D" w:rsidP="00710D0D">
            <w:pPr>
              <w:jc w:val="center"/>
            </w:pPr>
            <w:r>
              <w:t>Wbudowane diody informacyjne lub wyświetlacz informujące o stanie serwera - system przewidywania, rozpoznawania awarii;</w:t>
            </w:r>
          </w:p>
          <w:p w14:paraId="05706805" w14:textId="77777777" w:rsidR="00710D0D" w:rsidRDefault="00710D0D" w:rsidP="00710D0D">
            <w:pPr>
              <w:jc w:val="center"/>
            </w:pPr>
            <w:r>
              <w:t>informacja o statusie pracy (poprawny, przewidywana usterka lub usterka) następujących komponentów:</w:t>
            </w:r>
          </w:p>
          <w:p w14:paraId="44533D3E" w14:textId="77777777" w:rsidR="00710D0D" w:rsidRDefault="00710D0D" w:rsidP="00710D0D">
            <w:pPr>
              <w:jc w:val="center"/>
            </w:pPr>
            <w:r>
              <w:t>karty rozszerzeń zainstalowane w dowolnym  slocie PCI Express;</w:t>
            </w:r>
          </w:p>
          <w:p w14:paraId="48613A8E" w14:textId="77777777" w:rsidR="00710D0D" w:rsidRDefault="00710D0D" w:rsidP="00710D0D">
            <w:pPr>
              <w:jc w:val="center"/>
            </w:pPr>
            <w:r>
              <w:t>procesory CPU;</w:t>
            </w:r>
          </w:p>
          <w:p w14:paraId="55103AEB" w14:textId="77777777" w:rsidR="00710D0D" w:rsidRDefault="00710D0D" w:rsidP="00710D0D">
            <w:pPr>
              <w:jc w:val="center"/>
            </w:pPr>
            <w:r>
              <w:t>pamięć RAM z dokładnością umożliwiającą jednoznaczną identyfikację uszkodzonego modułu pamięci RAM;</w:t>
            </w:r>
          </w:p>
          <w:p w14:paraId="6AB12156" w14:textId="77777777" w:rsidR="00710D0D" w:rsidRDefault="00710D0D" w:rsidP="00710D0D">
            <w:pPr>
              <w:jc w:val="center"/>
            </w:pPr>
            <w:r>
              <w:t>status karty zarządzającej serwera;</w:t>
            </w:r>
          </w:p>
          <w:p w14:paraId="2858C386" w14:textId="77777777" w:rsidR="00710D0D" w:rsidRDefault="00710D0D" w:rsidP="00710D0D">
            <w:pPr>
              <w:jc w:val="center"/>
            </w:pPr>
            <w:r>
              <w:t>wentylatory;</w:t>
            </w:r>
          </w:p>
          <w:p w14:paraId="7051B901" w14:textId="77777777" w:rsidR="00710D0D" w:rsidRDefault="00710D0D" w:rsidP="00710D0D">
            <w:pPr>
              <w:jc w:val="center"/>
            </w:pPr>
            <w:r>
              <w:t>bateria podtrzymująca ustawienia BIOS płyty głównej;</w:t>
            </w:r>
          </w:p>
          <w:p w14:paraId="0A334697" w14:textId="77777777" w:rsidR="00710D0D" w:rsidRDefault="00710D0D" w:rsidP="00710D0D">
            <w:pPr>
              <w:jc w:val="center"/>
            </w:pPr>
            <w:r>
              <w:t>zasilacze;</w:t>
            </w:r>
          </w:p>
          <w:p w14:paraId="6C27BFA2" w14:textId="77777777" w:rsidR="00710D0D" w:rsidRDefault="00710D0D" w:rsidP="00710D0D">
            <w:pPr>
              <w:jc w:val="center"/>
            </w:pPr>
            <w:r>
              <w:t>Zintegrowany z płytą główną serwera kontroler sprzętowy zdalnego zarządzania zgodny z IPMI 2.0 o funkcjonalnościach:</w:t>
            </w:r>
          </w:p>
          <w:p w14:paraId="4BEF8D35" w14:textId="77777777" w:rsidR="00710D0D" w:rsidRDefault="00710D0D" w:rsidP="00710D0D">
            <w:pPr>
              <w:jc w:val="center"/>
            </w:pPr>
            <w:r>
              <w:t>Niezależny od systemu operacyjnego, sprzętowy kontroler umożliwiający pełne zarządzanie, zdalny restart serwera;</w:t>
            </w:r>
          </w:p>
          <w:p w14:paraId="4008FEB3" w14:textId="77777777" w:rsidR="00710D0D" w:rsidRDefault="00710D0D" w:rsidP="00710D0D">
            <w:pPr>
              <w:jc w:val="center"/>
            </w:pPr>
            <w:r>
              <w:t xml:space="preserve">Dedykowana karta LAN 1 </w:t>
            </w:r>
            <w:proofErr w:type="spellStart"/>
            <w:r>
              <w:t>Gb</w:t>
            </w:r>
            <w:proofErr w:type="spellEnd"/>
            <w:r>
              <w:t>/s, dedykowane złącze RJ-45 do komunikacji wyłącznie z kontrolerem zdalnego zarządzania z możliwością przeniesienia tej komunikacji na inną kartę sieciową współdzieloną z systemem operacyjnym;</w:t>
            </w:r>
          </w:p>
          <w:p w14:paraId="341FE7B4" w14:textId="77777777" w:rsidR="00710D0D" w:rsidRDefault="00710D0D" w:rsidP="00710D0D">
            <w:pPr>
              <w:jc w:val="center"/>
            </w:pPr>
            <w:r>
              <w:t>Dostęp poprzez przeglądarkę Web, SSH;</w:t>
            </w:r>
          </w:p>
          <w:p w14:paraId="4708B397" w14:textId="77777777" w:rsidR="00710D0D" w:rsidRDefault="00710D0D" w:rsidP="00710D0D">
            <w:pPr>
              <w:jc w:val="center"/>
            </w:pPr>
            <w:r>
              <w:t>Zarządzanie mocą i jej zużyciem oraz monitoring zużycia energii;</w:t>
            </w:r>
          </w:p>
          <w:p w14:paraId="33DE8179" w14:textId="77777777" w:rsidR="00710D0D" w:rsidRDefault="00710D0D" w:rsidP="00710D0D">
            <w:pPr>
              <w:jc w:val="center"/>
            </w:pPr>
            <w:r>
              <w:t>Zarządzanie alarmami (zdarzenia poprzez SNMP);</w:t>
            </w:r>
          </w:p>
          <w:p w14:paraId="7A19BBB8" w14:textId="77777777" w:rsidR="00710D0D" w:rsidRDefault="00710D0D" w:rsidP="00710D0D">
            <w:pPr>
              <w:jc w:val="center"/>
            </w:pPr>
            <w:r>
              <w:t>Możliwość przejęcia konsoli tekstowej;</w:t>
            </w:r>
          </w:p>
          <w:p w14:paraId="48438DF6" w14:textId="77777777" w:rsidR="00710D0D" w:rsidRDefault="00710D0D" w:rsidP="00710D0D">
            <w:pPr>
              <w:jc w:val="center"/>
            </w:pPr>
            <w:r>
              <w:t>Przekierowanie konsoli graficznej na poziomie sprzętowym oraz możliwość montowania zdalnych napędów i ich obrazów na poziomie sprzętowym (cyfrowy KVM);</w:t>
            </w:r>
          </w:p>
          <w:p w14:paraId="62A9E39E" w14:textId="77777777" w:rsidR="00710D0D" w:rsidRDefault="00710D0D" w:rsidP="00710D0D">
            <w:pPr>
              <w:jc w:val="center"/>
            </w:pPr>
            <w:r>
              <w:t xml:space="preserve">Obsługa serwerów </w:t>
            </w:r>
            <w:proofErr w:type="spellStart"/>
            <w:r>
              <w:t>proxy</w:t>
            </w:r>
            <w:proofErr w:type="spellEnd"/>
            <w:r>
              <w:t xml:space="preserve"> (autentykacja);</w:t>
            </w:r>
          </w:p>
          <w:p w14:paraId="2A8E08A7" w14:textId="77777777" w:rsidR="00710D0D" w:rsidRDefault="00710D0D" w:rsidP="00710D0D">
            <w:pPr>
              <w:jc w:val="center"/>
            </w:pPr>
            <w:r>
              <w:t>Obsługa VLAN;</w:t>
            </w:r>
          </w:p>
          <w:p w14:paraId="25EEC9DC" w14:textId="77777777" w:rsidR="00710D0D" w:rsidRDefault="00710D0D" w:rsidP="00710D0D">
            <w:pPr>
              <w:jc w:val="center"/>
            </w:pPr>
            <w:r>
              <w:t xml:space="preserve">Możliwość konfiguracji parametru Max. </w:t>
            </w:r>
            <w:proofErr w:type="spellStart"/>
            <w:r>
              <w:t>Transmission</w:t>
            </w:r>
            <w:proofErr w:type="spellEnd"/>
            <w:r>
              <w:t xml:space="preserve"> Unit (MTU);</w:t>
            </w:r>
          </w:p>
          <w:p w14:paraId="54C2B292" w14:textId="77777777" w:rsidR="00710D0D" w:rsidRDefault="00710D0D" w:rsidP="00710D0D">
            <w:pPr>
              <w:jc w:val="center"/>
            </w:pPr>
            <w:r>
              <w:t>Wsparcie dla protokołu SSDP;</w:t>
            </w:r>
          </w:p>
          <w:p w14:paraId="4C4966FA" w14:textId="77777777" w:rsidR="00710D0D" w:rsidRDefault="00710D0D" w:rsidP="00710D0D">
            <w:pPr>
              <w:jc w:val="center"/>
            </w:pPr>
            <w:r>
              <w:t>Obsługa protokołów TLS 1.2, SSL v3;</w:t>
            </w:r>
          </w:p>
          <w:p w14:paraId="370059CA" w14:textId="77777777" w:rsidR="00710D0D" w:rsidRDefault="00710D0D" w:rsidP="00710D0D">
            <w:pPr>
              <w:jc w:val="center"/>
            </w:pPr>
            <w:r>
              <w:t>Obsługa protokołu LDAP;</w:t>
            </w:r>
          </w:p>
          <w:p w14:paraId="2381737A" w14:textId="77777777" w:rsidR="00710D0D" w:rsidRDefault="00710D0D" w:rsidP="00710D0D">
            <w:pPr>
              <w:jc w:val="center"/>
            </w:pPr>
            <w:r>
              <w:lastRenderedPageBreak/>
              <w:t>Integracja z HP SIM;</w:t>
            </w:r>
          </w:p>
          <w:p w14:paraId="3837C1AC" w14:textId="77777777" w:rsidR="00710D0D" w:rsidRDefault="00710D0D" w:rsidP="00710D0D">
            <w:pPr>
              <w:jc w:val="center"/>
            </w:pPr>
            <w:r>
              <w:t xml:space="preserve"> Synchronizacja czasu poprzez protokół NTP;</w:t>
            </w:r>
          </w:p>
          <w:p w14:paraId="4E0DBFB8" w14:textId="77777777" w:rsidR="00710D0D" w:rsidRDefault="00710D0D" w:rsidP="00710D0D">
            <w:pPr>
              <w:jc w:val="center"/>
            </w:pPr>
            <w:r>
              <w:t>Możliwość backupu i odtwarzania ustawień bios serwera oraz ustawień karty zarządzającej;</w:t>
            </w:r>
          </w:p>
          <w:p w14:paraId="34CF552E" w14:textId="0080E6B1" w:rsidR="00710D0D" w:rsidRDefault="00710D0D" w:rsidP="00710D0D">
            <w:pPr>
              <w:jc w:val="center"/>
            </w:pPr>
            <w: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3156214D" w14:textId="041F4931" w:rsidR="00710D0D" w:rsidRPr="009F3303" w:rsidRDefault="00710D0D" w:rsidP="00710D0D">
            <w:pPr>
              <w:jc w:val="center"/>
            </w:pPr>
          </w:p>
        </w:tc>
        <w:tc>
          <w:tcPr>
            <w:tcW w:w="1564" w:type="dxa"/>
          </w:tcPr>
          <w:p w14:paraId="1FD59D70" w14:textId="21739F89" w:rsidR="009E7C31" w:rsidRPr="009F3303" w:rsidRDefault="003D6954" w:rsidP="009E7C31">
            <w:r>
              <w:lastRenderedPageBreak/>
              <w:t>Spełnia/nie spełnia</w:t>
            </w:r>
          </w:p>
        </w:tc>
      </w:tr>
      <w:tr w:rsidR="009E7C31" w:rsidRPr="00704710" w14:paraId="747C4C9F" w14:textId="1FD55D58" w:rsidTr="002E706B">
        <w:tc>
          <w:tcPr>
            <w:tcW w:w="590" w:type="dxa"/>
            <w:gridSpan w:val="2"/>
          </w:tcPr>
          <w:p w14:paraId="7C7386C2" w14:textId="77997E6F" w:rsidR="009E7C31" w:rsidRPr="00704710" w:rsidRDefault="003D6954" w:rsidP="009E7C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</w:t>
            </w:r>
          </w:p>
        </w:tc>
        <w:tc>
          <w:tcPr>
            <w:tcW w:w="1893" w:type="dxa"/>
          </w:tcPr>
          <w:p w14:paraId="161C8B6C" w14:textId="47E82EB9" w:rsidR="009E7C31" w:rsidRDefault="009E7C31" w:rsidP="009E7C31">
            <w:pPr>
              <w:rPr>
                <w:b/>
                <w:bCs/>
                <w:lang w:val="en-US"/>
              </w:rPr>
            </w:pPr>
            <w:proofErr w:type="spellStart"/>
            <w:r w:rsidRPr="00704710">
              <w:rPr>
                <w:b/>
                <w:bCs/>
                <w:lang w:val="en-US"/>
              </w:rPr>
              <w:t>Wspierane</w:t>
            </w:r>
            <w:proofErr w:type="spellEnd"/>
          </w:p>
          <w:p w14:paraId="601D6E26" w14:textId="4477EDBC" w:rsidR="009E7C31" w:rsidRPr="00704710" w:rsidRDefault="009E7C31" w:rsidP="009E7C31">
            <w:pPr>
              <w:rPr>
                <w:b/>
                <w:bCs/>
                <w:lang w:val="en-US"/>
              </w:rPr>
            </w:pPr>
            <w:r w:rsidRPr="00704710">
              <w:rPr>
                <w:b/>
                <w:bCs/>
                <w:lang w:val="en-US"/>
              </w:rPr>
              <w:t>/</w:t>
            </w:r>
            <w:proofErr w:type="spellStart"/>
            <w:r w:rsidRPr="00704710">
              <w:rPr>
                <w:b/>
                <w:bCs/>
                <w:lang w:val="en-US"/>
              </w:rPr>
              <w:t>Certyfikowane</w:t>
            </w:r>
            <w:proofErr w:type="spellEnd"/>
            <w:r w:rsidRPr="00704710">
              <w:rPr>
                <w:b/>
                <w:bCs/>
                <w:lang w:val="en-US"/>
              </w:rPr>
              <w:t xml:space="preserve"> OS</w:t>
            </w:r>
          </w:p>
        </w:tc>
        <w:tc>
          <w:tcPr>
            <w:tcW w:w="5015" w:type="dxa"/>
          </w:tcPr>
          <w:p w14:paraId="6181CFD1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t>Microsoft Windows Server 2022;</w:t>
            </w:r>
          </w:p>
          <w:p w14:paraId="4C0E64FC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t>VMWare vSphere 8.0;</w:t>
            </w:r>
          </w:p>
          <w:p w14:paraId="5F44EC24" w14:textId="77777777" w:rsidR="009E7C31" w:rsidRPr="00704710" w:rsidRDefault="009E7C31" w:rsidP="009E7C31">
            <w:pPr>
              <w:rPr>
                <w:lang w:val="en-US"/>
              </w:rPr>
            </w:pPr>
            <w:proofErr w:type="spellStart"/>
            <w:r w:rsidRPr="00704710">
              <w:rPr>
                <w:lang w:val="en-US"/>
              </w:rPr>
              <w:t>Suse</w:t>
            </w:r>
            <w:proofErr w:type="spellEnd"/>
            <w:r w:rsidRPr="00704710">
              <w:rPr>
                <w:lang w:val="en-US"/>
              </w:rPr>
              <w:t xml:space="preserve"> Linux Enterprise Server 15;</w:t>
            </w:r>
          </w:p>
          <w:p w14:paraId="7223FDB0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t>Red Hat Enterprise Linux 9, 8;</w:t>
            </w:r>
          </w:p>
          <w:p w14:paraId="64177F52" w14:textId="714DCCB5" w:rsidR="009E7C31" w:rsidRPr="00704710" w:rsidRDefault="009E7C31" w:rsidP="009E7C31">
            <w:pPr>
              <w:rPr>
                <w:lang w:val="en-US"/>
              </w:rPr>
            </w:pPr>
            <w:proofErr w:type="spellStart"/>
            <w:r w:rsidRPr="00704710">
              <w:t>Ubuntu</w:t>
            </w:r>
            <w:proofErr w:type="spellEnd"/>
            <w:r w:rsidRPr="00704710">
              <w:t xml:space="preserve"> 22.04</w:t>
            </w:r>
          </w:p>
        </w:tc>
        <w:tc>
          <w:tcPr>
            <w:tcW w:w="1564" w:type="dxa"/>
          </w:tcPr>
          <w:p w14:paraId="576AB762" w14:textId="5147A3EC" w:rsidR="009E7C31" w:rsidRPr="00704710" w:rsidRDefault="003D6954" w:rsidP="009E7C31">
            <w:pPr>
              <w:rPr>
                <w:lang w:val="en-US"/>
              </w:rPr>
            </w:pPr>
            <w:r>
              <w:t>Spełnia/nie spełnia</w:t>
            </w:r>
          </w:p>
        </w:tc>
      </w:tr>
      <w:tr w:rsidR="009E7C31" w:rsidRPr="00704710" w14:paraId="67A27216" w14:textId="3AF2CDC8" w:rsidTr="002E706B">
        <w:trPr>
          <w:trHeight w:val="8221"/>
        </w:trPr>
        <w:tc>
          <w:tcPr>
            <w:tcW w:w="590" w:type="dxa"/>
            <w:gridSpan w:val="2"/>
          </w:tcPr>
          <w:p w14:paraId="007FF02F" w14:textId="0E40EB26" w:rsidR="009E7C31" w:rsidRPr="00704710" w:rsidRDefault="003D6954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1893" w:type="dxa"/>
          </w:tcPr>
          <w:p w14:paraId="30E05A6B" w14:textId="09864E8B" w:rsidR="009E7C31" w:rsidRPr="00704710" w:rsidRDefault="009E7C31" w:rsidP="009E7C31">
            <w:pPr>
              <w:rPr>
                <w:b/>
                <w:bCs/>
              </w:rPr>
            </w:pPr>
            <w:r w:rsidRPr="00704710">
              <w:rPr>
                <w:b/>
                <w:bCs/>
              </w:rPr>
              <w:t>Gwarancja</w:t>
            </w:r>
          </w:p>
        </w:tc>
        <w:tc>
          <w:tcPr>
            <w:tcW w:w="5015" w:type="dxa"/>
          </w:tcPr>
          <w:p w14:paraId="4B31F7D7" w14:textId="184159EE" w:rsidR="009E7C31" w:rsidRPr="00704710" w:rsidRDefault="00EB39CF" w:rsidP="009E7C31">
            <w:r>
              <w:t xml:space="preserve"> Minimum 3</w:t>
            </w:r>
            <w:r w:rsidR="009E7C31" w:rsidRPr="00704710">
              <w:t xml:space="preserve"> lat</w:t>
            </w:r>
            <w:r>
              <w:t>a</w:t>
            </w:r>
            <w:r w:rsidR="009E7C31" w:rsidRPr="00704710">
              <w:t xml:space="preserve"> gwarancji producenta serwera w trybie on-</w:t>
            </w:r>
            <w:proofErr w:type="spellStart"/>
            <w:r w:rsidR="009E7C31" w:rsidRPr="00704710">
              <w:t>site</w:t>
            </w:r>
            <w:proofErr w:type="spellEnd"/>
            <w:r w:rsidR="009E7C31" w:rsidRPr="00704710">
              <w:t xml:space="preserve"> z gwarantowaną wizytą technika serwisu do końca następnego dnia od zgłoszenia. Naprawa realizowana przez producenta serwera lub autoryzowany przez producenta serwis. Dyski twarde nie podlegają zwrotowi organizacji serwisowej;</w:t>
            </w:r>
          </w:p>
          <w:p w14:paraId="56FDD7F5" w14:textId="77777777" w:rsidR="009E7C31" w:rsidRPr="00704710" w:rsidRDefault="009E7C31" w:rsidP="009E7C31">
            <w:r w:rsidRPr="00704710">
              <w:t>Funkcja zgłaszania usterek i awarii sprzętowych poprzez automatyczne założenie zgłoszenia w systemie helpdesk/</w:t>
            </w:r>
            <w:proofErr w:type="spellStart"/>
            <w:r w:rsidRPr="00704710">
              <w:t>servicedesk</w:t>
            </w:r>
            <w:proofErr w:type="spellEnd"/>
            <w:r w:rsidRPr="00704710">
              <w:t xml:space="preserve"> producenta sprzętu;</w:t>
            </w:r>
          </w:p>
          <w:p w14:paraId="6352BE93" w14:textId="77777777" w:rsidR="009E7C31" w:rsidRPr="00704710" w:rsidRDefault="009E7C31" w:rsidP="009E7C31">
            <w:r w:rsidRPr="00704710">
              <w:t>Firma serwisująca musi posiadać ISO 9001:2000 na świadczenie usług serwisowych;</w:t>
            </w:r>
          </w:p>
          <w:p w14:paraId="7865EECE" w14:textId="77777777" w:rsidR="009E7C31" w:rsidRPr="00704710" w:rsidRDefault="009E7C31" w:rsidP="009E7C31">
            <w:r w:rsidRPr="00704710">
              <w:t>Bezpłatna dostępność poprawek i aktualizacji BIOS/</w:t>
            </w:r>
            <w:proofErr w:type="spellStart"/>
            <w:r w:rsidRPr="00704710">
              <w:t>Firmware</w:t>
            </w:r>
            <w:proofErr w:type="spellEnd"/>
            <w:r w:rsidRPr="00704710">
              <w:t>/sterowników dożywotnio dla oferowanego serwera – jeżeli funkcjonalność ta wymaga dodatkowego serwisu lub licencji producenta serwera, takowy element musi być uwzględniona w ofercie;</w:t>
            </w:r>
          </w:p>
          <w:p w14:paraId="29F99A55" w14:textId="79875A21" w:rsidR="009E7C31" w:rsidRPr="00704710" w:rsidRDefault="009E7C31" w:rsidP="009E7C31">
            <w:r w:rsidRPr="00704710">
              <w:t xml:space="preserve">Możliwość odpłatnego wydłużenia gwarancji producenta do 7 lat w trybie </w:t>
            </w:r>
            <w:proofErr w:type="spellStart"/>
            <w:r w:rsidRPr="00704710">
              <w:t>onsite</w:t>
            </w:r>
            <w:proofErr w:type="spellEnd"/>
            <w:r w:rsidRPr="00704710">
              <w:t xml:space="preserve"> z gwarantowanym skutecznym zakończeniem naprawy serwera najpóźniej w następnym dniu roboczym od zgłoszenia usterki (podać koszt na dzień składania oferty).</w:t>
            </w:r>
          </w:p>
        </w:tc>
        <w:tc>
          <w:tcPr>
            <w:tcW w:w="1564" w:type="dxa"/>
          </w:tcPr>
          <w:p w14:paraId="0FCD42CF" w14:textId="6B89CF11" w:rsidR="009E7C31" w:rsidRPr="00704710" w:rsidRDefault="003D6954" w:rsidP="009E7C31">
            <w:r>
              <w:t>Spełnia/nie spełnia</w:t>
            </w:r>
          </w:p>
        </w:tc>
      </w:tr>
      <w:tr w:rsidR="009E7C31" w:rsidRPr="00704710" w14:paraId="56778DED" w14:textId="28758F27" w:rsidTr="002E706B">
        <w:tc>
          <w:tcPr>
            <w:tcW w:w="590" w:type="dxa"/>
            <w:gridSpan w:val="2"/>
          </w:tcPr>
          <w:p w14:paraId="6049CA25" w14:textId="5C3C61CF" w:rsidR="009E7C31" w:rsidRPr="00704710" w:rsidRDefault="003D6954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93" w:type="dxa"/>
          </w:tcPr>
          <w:p w14:paraId="5C7F719A" w14:textId="5CDE8965" w:rsidR="009E7C31" w:rsidRPr="00704710" w:rsidRDefault="009E7C31" w:rsidP="009E7C31">
            <w:pPr>
              <w:rPr>
                <w:b/>
                <w:bCs/>
              </w:rPr>
            </w:pPr>
            <w:r w:rsidRPr="00704710">
              <w:rPr>
                <w:b/>
                <w:bCs/>
              </w:rPr>
              <w:t>Dokumentacja, inne</w:t>
            </w:r>
          </w:p>
        </w:tc>
        <w:tc>
          <w:tcPr>
            <w:tcW w:w="5015" w:type="dxa"/>
          </w:tcPr>
          <w:p w14:paraId="39C49223" w14:textId="77777777" w:rsidR="001231E3" w:rsidRDefault="001231E3" w:rsidP="001231E3">
            <w:r>
              <w:t>Wbudowane diody informacyjne lub wyświetlacz informujące o stanie serwera - system przewidywania, rozpoznawania awarii;</w:t>
            </w:r>
          </w:p>
          <w:p w14:paraId="452718E3" w14:textId="77777777" w:rsidR="001231E3" w:rsidRDefault="001231E3" w:rsidP="001231E3">
            <w:r>
              <w:t>informacja o statusie pracy (poprawny, przewidywana usterka lub usterka) następujących komponentów:</w:t>
            </w:r>
          </w:p>
          <w:p w14:paraId="07F2A3F2" w14:textId="77777777" w:rsidR="001231E3" w:rsidRDefault="001231E3" w:rsidP="001231E3">
            <w:r>
              <w:t>karty rozszerzeń zainstalowane w dowolnym  slocie PCI Express;</w:t>
            </w:r>
          </w:p>
          <w:p w14:paraId="02882879" w14:textId="77777777" w:rsidR="001231E3" w:rsidRDefault="001231E3" w:rsidP="001231E3">
            <w:r>
              <w:t>procesory CPU;</w:t>
            </w:r>
          </w:p>
          <w:p w14:paraId="3C856E38" w14:textId="77777777" w:rsidR="001231E3" w:rsidRDefault="001231E3" w:rsidP="001231E3">
            <w:r>
              <w:t>pamięć RAM z dokładnością umożliwiającą jednoznaczną identyfikację uszkodzonego modułu pamięci RAM;</w:t>
            </w:r>
          </w:p>
          <w:p w14:paraId="65E22007" w14:textId="77777777" w:rsidR="001231E3" w:rsidRDefault="001231E3" w:rsidP="001231E3">
            <w:r>
              <w:t>status karty zarządzającej serwera;</w:t>
            </w:r>
          </w:p>
          <w:p w14:paraId="2EF39A8A" w14:textId="77777777" w:rsidR="001231E3" w:rsidRDefault="001231E3" w:rsidP="001231E3">
            <w:r>
              <w:t>wentylatory;</w:t>
            </w:r>
          </w:p>
          <w:p w14:paraId="527C6C7C" w14:textId="77777777" w:rsidR="001231E3" w:rsidRDefault="001231E3" w:rsidP="001231E3">
            <w:r>
              <w:t>bateria podtrzymująca ustawienia BIOS płyty głównej;</w:t>
            </w:r>
          </w:p>
          <w:p w14:paraId="0A5AAE69" w14:textId="77777777" w:rsidR="001231E3" w:rsidRDefault="001231E3" w:rsidP="001231E3">
            <w:r>
              <w:t>zasilacze;</w:t>
            </w:r>
          </w:p>
          <w:p w14:paraId="53E1B20F" w14:textId="77777777" w:rsidR="001231E3" w:rsidRDefault="001231E3" w:rsidP="001231E3">
            <w:r>
              <w:lastRenderedPageBreak/>
              <w:t>Zintegrowany z płytą główną serwera kontroler sprzętowy zdalnego zarządzania zgodny z IPMI 2.0 o funkcjonalnościach:</w:t>
            </w:r>
          </w:p>
          <w:p w14:paraId="1478C0F8" w14:textId="77777777" w:rsidR="001231E3" w:rsidRDefault="001231E3" w:rsidP="001231E3">
            <w:r>
              <w:t>Niezależny od systemu operacyjnego, sprzętowy kontroler umożliwiający pełne zarządzanie, zdalny restart serwera;</w:t>
            </w:r>
          </w:p>
          <w:p w14:paraId="778FA390" w14:textId="77777777" w:rsidR="001231E3" w:rsidRDefault="001231E3" w:rsidP="001231E3">
            <w:r>
              <w:t xml:space="preserve">Dedykowana karta LAN 1 </w:t>
            </w:r>
            <w:proofErr w:type="spellStart"/>
            <w:r>
              <w:t>Gb</w:t>
            </w:r>
            <w:proofErr w:type="spellEnd"/>
            <w:r>
              <w:t>/s, dedykowane złącze RJ-45 do komunikacji wyłącznie z kontrolerem zdalnego zarządzania z możliwością przeniesienia tej komunikacji na inną kartę sieciową współdzieloną z systemem operacyjnym;</w:t>
            </w:r>
          </w:p>
          <w:p w14:paraId="5C82B15D" w14:textId="77777777" w:rsidR="001231E3" w:rsidRDefault="001231E3" w:rsidP="001231E3">
            <w:r>
              <w:t>Dostęp poprzez przeglądarkę Web, SSH;</w:t>
            </w:r>
          </w:p>
          <w:p w14:paraId="1CDB25E9" w14:textId="77777777" w:rsidR="001231E3" w:rsidRDefault="001231E3" w:rsidP="001231E3">
            <w:r>
              <w:t>Zarządzanie mocą i jej zużyciem oraz monitoring zużycia energii;</w:t>
            </w:r>
          </w:p>
          <w:p w14:paraId="1E4A2F6B" w14:textId="77777777" w:rsidR="001231E3" w:rsidRDefault="001231E3" w:rsidP="001231E3">
            <w:r>
              <w:t>Zarządzanie alarmami (zdarzenia poprzez SNMP);</w:t>
            </w:r>
          </w:p>
          <w:p w14:paraId="1F09D232" w14:textId="77777777" w:rsidR="001231E3" w:rsidRDefault="001231E3" w:rsidP="001231E3">
            <w:r>
              <w:t>Możliwość przejęcia konsoli tekstowej;</w:t>
            </w:r>
          </w:p>
          <w:p w14:paraId="56D19617" w14:textId="77777777" w:rsidR="001231E3" w:rsidRDefault="001231E3" w:rsidP="001231E3">
            <w:r>
              <w:t>Przekierowanie konsoli graficznej na poziomie sprzętowym oraz możliwość montowania zdalnych napędów i ich obrazów na poziomie sprzętowym (cyfrowy KVM);</w:t>
            </w:r>
          </w:p>
          <w:p w14:paraId="4177C699" w14:textId="77777777" w:rsidR="001231E3" w:rsidRDefault="001231E3" w:rsidP="001231E3">
            <w:r>
              <w:t xml:space="preserve">Obsługa serwerów </w:t>
            </w:r>
            <w:proofErr w:type="spellStart"/>
            <w:r>
              <w:t>proxy</w:t>
            </w:r>
            <w:proofErr w:type="spellEnd"/>
            <w:r>
              <w:t xml:space="preserve"> (autentykacja);</w:t>
            </w:r>
          </w:p>
          <w:p w14:paraId="2B0AB80C" w14:textId="77777777" w:rsidR="001231E3" w:rsidRDefault="001231E3" w:rsidP="001231E3">
            <w:r>
              <w:t>Obsługa VLAN;</w:t>
            </w:r>
          </w:p>
          <w:p w14:paraId="55435D61" w14:textId="77777777" w:rsidR="001231E3" w:rsidRDefault="001231E3" w:rsidP="001231E3">
            <w:r>
              <w:t xml:space="preserve">Możliwość konfiguracji parametru Max. </w:t>
            </w:r>
            <w:proofErr w:type="spellStart"/>
            <w:r>
              <w:t>Transmission</w:t>
            </w:r>
            <w:proofErr w:type="spellEnd"/>
            <w:r>
              <w:t xml:space="preserve"> Unit (MTU);</w:t>
            </w:r>
          </w:p>
          <w:p w14:paraId="146234D9" w14:textId="77777777" w:rsidR="001231E3" w:rsidRDefault="001231E3" w:rsidP="001231E3">
            <w:r>
              <w:t>Wsparcie dla protokołu SSDP;</w:t>
            </w:r>
          </w:p>
          <w:p w14:paraId="16921DCF" w14:textId="77777777" w:rsidR="001231E3" w:rsidRDefault="001231E3" w:rsidP="001231E3">
            <w:r>
              <w:t>Obsługa protokołów TLS 1.2, SSL v3;</w:t>
            </w:r>
          </w:p>
          <w:p w14:paraId="7E8E51C8" w14:textId="77777777" w:rsidR="001231E3" w:rsidRDefault="001231E3" w:rsidP="001231E3">
            <w:r>
              <w:t>Obsługa protokołu LDAP;</w:t>
            </w:r>
          </w:p>
          <w:p w14:paraId="34E45FB7" w14:textId="77777777" w:rsidR="001231E3" w:rsidRDefault="001231E3" w:rsidP="001231E3">
            <w:r>
              <w:t>Integracja z HP SIM;</w:t>
            </w:r>
          </w:p>
          <w:p w14:paraId="3838C546" w14:textId="77777777" w:rsidR="001231E3" w:rsidRDefault="001231E3" w:rsidP="001231E3">
            <w:r>
              <w:t xml:space="preserve"> Synchronizacja czasu poprzez protokół NTP;</w:t>
            </w:r>
          </w:p>
          <w:p w14:paraId="74F4E771" w14:textId="77777777" w:rsidR="001231E3" w:rsidRDefault="001231E3" w:rsidP="001231E3">
            <w:r>
              <w:t>Możliwość backupu i odtwarzania ustawień bios serwera oraz ustawień karty zarządzającej;</w:t>
            </w:r>
          </w:p>
          <w:p w14:paraId="725FD228" w14:textId="77777777" w:rsidR="001231E3" w:rsidRDefault="001231E3" w:rsidP="001231E3">
            <w: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610E4F53" w14:textId="77777777" w:rsidR="001231E3" w:rsidRDefault="001231E3" w:rsidP="001231E3"/>
          <w:p w14:paraId="7D061AA9" w14:textId="77777777" w:rsidR="001231E3" w:rsidRDefault="001231E3" w:rsidP="001231E3"/>
          <w:p w14:paraId="6E39BABB" w14:textId="77777777" w:rsidR="001231E3" w:rsidRDefault="001231E3" w:rsidP="001231E3"/>
          <w:p w14:paraId="37BD8328" w14:textId="77777777" w:rsidR="001231E3" w:rsidRDefault="001231E3" w:rsidP="001231E3">
            <w:r>
              <w:tab/>
              <w:t>Elementy, z których zbudowane są serwery muszą być produktami producenta tych serwerów lub być przez niego certyfikowane oraz całe muszą być objęte gwarancją producenta, o wymaganym w specyfikacji poziomie SLA – wymagane oświadczenie producenta;</w:t>
            </w:r>
          </w:p>
          <w:p w14:paraId="7C5D6CAB" w14:textId="77777777" w:rsidR="001231E3" w:rsidRDefault="001231E3" w:rsidP="001231E3">
            <w:r>
              <w:tab/>
              <w:t>Serwer musi być fabrycznie nowy i pochodzić z oficjalnego kanału dystrybucyjnego w UE – wymagane oświadczenie  producenta;</w:t>
            </w:r>
          </w:p>
          <w:p w14:paraId="271EE5D7" w14:textId="77777777" w:rsidR="001231E3" w:rsidRDefault="001231E3" w:rsidP="001231E3">
            <w:r>
              <w:tab/>
              <w:t>Ogólnopolska, telefoniczna infolinia/linia techniczna producenta serwera, w ofercie należy podać link do strony producenta na której znajduje się nr telefonu oraz maila na który można zgłaszać usterki;</w:t>
            </w:r>
          </w:p>
          <w:p w14:paraId="67643D8C" w14:textId="77777777" w:rsidR="001231E3" w:rsidRDefault="001231E3" w:rsidP="001231E3">
            <w:r>
              <w:tab/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0B9A18E7" w14:textId="77777777" w:rsidR="001231E3" w:rsidRDefault="001231E3" w:rsidP="001231E3">
            <w:r>
              <w:tab/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31B9FEC1" w14:textId="77777777" w:rsidR="001231E3" w:rsidRDefault="001231E3" w:rsidP="001231E3">
            <w:r>
              <w:tab/>
              <w:t>Możliwość pracy w pomieszczeniach o wilgotności w zawierającej się w przedziale 8 - 85 %;</w:t>
            </w:r>
          </w:p>
          <w:p w14:paraId="476F0BBA" w14:textId="77777777" w:rsidR="001231E3" w:rsidRDefault="001231E3" w:rsidP="001231E3">
            <w:r>
              <w:tab/>
              <w:t xml:space="preserve">Zgodność z normami: CB, </w:t>
            </w:r>
            <w:proofErr w:type="spellStart"/>
            <w:r>
              <w:t>RoHS</w:t>
            </w:r>
            <w:proofErr w:type="spellEnd"/>
            <w:r>
              <w:t>, WEEE  oraz CE.</w:t>
            </w:r>
          </w:p>
          <w:p w14:paraId="0A21C1B4" w14:textId="77777777" w:rsidR="001231E3" w:rsidRDefault="001231E3" w:rsidP="001231E3"/>
          <w:p w14:paraId="4C10D5C8" w14:textId="77777777" w:rsidR="001231E3" w:rsidRDefault="001231E3" w:rsidP="001231E3">
            <w:r>
              <w:t xml:space="preserve"> Elementy, z których zbudowane są serwery muszą być produktami producenta tych serwerów lub być przez niego certyfikowane oraz całe muszą być objęte gwarancją producenta, o wymaganym w specyfikacji poziomie SLA – wymagane oświadczenie producenta;</w:t>
            </w:r>
          </w:p>
          <w:p w14:paraId="3CE626C2" w14:textId="77777777" w:rsidR="001231E3" w:rsidRDefault="001231E3" w:rsidP="001231E3">
            <w:r>
              <w:lastRenderedPageBreak/>
              <w:t>Serwer musi być fabrycznie nowy i pochodzić z oficjalnego kanału dystrybucyjnego w UE – wymagane oświadczenie  producenta;</w:t>
            </w:r>
          </w:p>
          <w:p w14:paraId="6469B6CB" w14:textId="77777777" w:rsidR="001231E3" w:rsidRDefault="001231E3" w:rsidP="001231E3">
            <w:r>
              <w:t>Ogólnopolska, telefoniczna infolinia/linia techniczna producenta serwera, w ofercie należy podać link do strony producenta na której znajduje się nr telefonu oraz maila na który można zgłaszać usterki;</w:t>
            </w:r>
          </w:p>
          <w:p w14:paraId="46966D2D" w14:textId="77777777" w:rsidR="001231E3" w:rsidRDefault="001231E3" w:rsidP="001231E3">
            <w: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13E7329D" w14:textId="77777777" w:rsidR="001231E3" w:rsidRDefault="001231E3" w:rsidP="001231E3">
            <w:r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278D6DA7" w14:textId="77777777" w:rsidR="001231E3" w:rsidRDefault="001231E3" w:rsidP="001231E3">
            <w:r>
              <w:t>Możliwość pracy w pomieszczeniach o wilgotności w zawierającej się w przedziale 8 - 85 %;</w:t>
            </w:r>
          </w:p>
          <w:p w14:paraId="77B4777B" w14:textId="77777777" w:rsidR="001231E3" w:rsidRDefault="001231E3" w:rsidP="001231E3">
            <w:r>
              <w:t xml:space="preserve">Zgodność z normami: CB, </w:t>
            </w:r>
            <w:proofErr w:type="spellStart"/>
            <w:r>
              <w:t>RoHS</w:t>
            </w:r>
            <w:proofErr w:type="spellEnd"/>
            <w:r>
              <w:t>, WEEE  oraz CE.</w:t>
            </w:r>
          </w:p>
          <w:p w14:paraId="6158A563" w14:textId="77777777" w:rsidR="001231E3" w:rsidRDefault="001231E3" w:rsidP="001231E3">
            <w:r>
              <w:t>Licencja na serwerowy system operacyjny w najnowszej dostępnej komercyjnie wersji musi uprawniać do zainstalowania serwerowego systemu operacyjnego w środowisku fizycznym lub umożliwiać zainstalowanie 2 instancji wirtualnych tego serwerowego systemu operacyjnego na tym serwerze.</w:t>
            </w:r>
          </w:p>
          <w:p w14:paraId="20CDC2F9" w14:textId="77777777" w:rsidR="001231E3" w:rsidRDefault="001231E3" w:rsidP="001231E3">
            <w:r>
              <w:t>Licencja musi zostać tak dobrana aby była zgodna z zasadami licencjonowania producenta oraz pozwalała na legalne używanie na oferowanym serwerze. Licencja musi umożliwiać dostęp do zasobów systemu operacyjnego minimum 10 urządzeń.</w:t>
            </w:r>
          </w:p>
          <w:p w14:paraId="10BD958A" w14:textId="77777777" w:rsidR="001231E3" w:rsidRDefault="001231E3" w:rsidP="001231E3">
            <w:r>
              <w:t xml:space="preserve"> </w:t>
            </w:r>
          </w:p>
          <w:p w14:paraId="541E82C2" w14:textId="77777777" w:rsidR="001231E3" w:rsidRDefault="001231E3" w:rsidP="001231E3">
            <w:r>
              <w:t>Serwerowy system operacyjny musi posiadać następujące, wbudowane cechy.</w:t>
            </w:r>
          </w:p>
          <w:p w14:paraId="318B2C16" w14:textId="77777777" w:rsidR="001231E3" w:rsidRDefault="001231E3" w:rsidP="001231E3">
            <w:r>
              <w:t>1)         Możliwość wykorzystania 320 logicznych procesorów oraz co najmniej 4 TB pamięci RAM w środowisku fizycznym.</w:t>
            </w:r>
          </w:p>
          <w:p w14:paraId="43271924" w14:textId="77777777" w:rsidR="001231E3" w:rsidRDefault="001231E3" w:rsidP="001231E3">
            <w:r>
              <w:lastRenderedPageBreak/>
              <w:t>2)         Możliwość wykorzystywania 64 procesorów wirtualnych oraz 1TB pamięci RAM i dysku o pojemności do 64TB przez każdy wirtualny serwerowy system operacyjny.</w:t>
            </w:r>
          </w:p>
          <w:p w14:paraId="4DFC490D" w14:textId="77777777" w:rsidR="001231E3" w:rsidRDefault="001231E3" w:rsidP="001231E3">
            <w:r>
              <w:t xml:space="preserve">3)         Możliwość budowania klastrów składających się z 64 węzłów, z możliwością uruchamiania  7000 maszyn wirtualnych. </w:t>
            </w:r>
          </w:p>
          <w:p w14:paraId="628B62CB" w14:textId="77777777" w:rsidR="001231E3" w:rsidRDefault="001231E3" w:rsidP="001231E3">
            <w:r>
              <w:t>4)         Możliwość migracji maszyn wirtualnych bez zatrzymywania ich pracy między fizycznymi serwerami z uruchomionym mechanizmem wirtualizacji (</w:t>
            </w:r>
            <w:proofErr w:type="spellStart"/>
            <w:r>
              <w:t>hypervisor</w:t>
            </w:r>
            <w:proofErr w:type="spellEnd"/>
            <w:r>
              <w:t>) przez sieć Ethernet, bez konieczności stosowania dodatkowych mechanizmów współdzielenia pamięci.</w:t>
            </w:r>
          </w:p>
          <w:p w14:paraId="1859F53E" w14:textId="77777777" w:rsidR="001231E3" w:rsidRDefault="001231E3" w:rsidP="001231E3">
            <w:r>
              <w:t>5)         Wsparcie (na umożliwiającym to sprzęcie) dodawania i wymiany pamięci RAM bez przerywania pracy.</w:t>
            </w:r>
          </w:p>
          <w:p w14:paraId="4E2209CA" w14:textId="77777777" w:rsidR="001231E3" w:rsidRDefault="001231E3" w:rsidP="001231E3">
            <w:r>
              <w:t>6)         Wsparcie (na umożliwiającym to sprzęcie) dodawania i wymiany procesorów bez przerywania pracy.</w:t>
            </w:r>
          </w:p>
          <w:p w14:paraId="0ADE620D" w14:textId="77777777" w:rsidR="001231E3" w:rsidRDefault="001231E3" w:rsidP="001231E3">
            <w:r>
              <w:t>7)         Automatyczna weryfikacja cyfrowych sygnatur sterowników w celu sprawdzenia, czy sterownik przeszedł testy jakości przeprowadzone przez producenta systemu operacyjnego.</w:t>
            </w:r>
          </w:p>
          <w:p w14:paraId="10645422" w14:textId="77777777" w:rsidR="001231E3" w:rsidRDefault="001231E3" w:rsidP="001231E3">
            <w:r>
              <w:t xml:space="preserve">8)        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>
              <w:t>Hyper-Threading</w:t>
            </w:r>
            <w:proofErr w:type="spellEnd"/>
            <w:r>
              <w:t>.</w:t>
            </w:r>
          </w:p>
          <w:p w14:paraId="73FC53CC" w14:textId="77777777" w:rsidR="001231E3" w:rsidRDefault="001231E3" w:rsidP="001231E3">
            <w:r>
              <w:t>9)         Wbudowane wsparcie instalacji i pracy na wolumenach, które:</w:t>
            </w:r>
          </w:p>
          <w:p w14:paraId="3227A2D6" w14:textId="77777777" w:rsidR="001231E3" w:rsidRDefault="001231E3" w:rsidP="001231E3">
            <w:r>
              <w:t>a)        pozwalają na zmianę rozmiaru w czasie pracy systemu,</w:t>
            </w:r>
          </w:p>
          <w:p w14:paraId="359EAA9C" w14:textId="77777777" w:rsidR="001231E3" w:rsidRDefault="001231E3" w:rsidP="001231E3">
            <w:r>
              <w:t>b)        umożliwiają tworzenie w czasie pracy systemu migawek, dających użytkownikom końcowym (lokalnym i sieciowym) prosty wgląd w poprzednie wersje plików i folderów,</w:t>
            </w:r>
          </w:p>
          <w:p w14:paraId="2303E55C" w14:textId="77777777" w:rsidR="001231E3" w:rsidRDefault="001231E3" w:rsidP="001231E3">
            <w:r>
              <w:t>c)        umożliwiają kompresję "w locie" dla wybranych plików i/lub folderów,</w:t>
            </w:r>
          </w:p>
          <w:p w14:paraId="6782C739" w14:textId="77777777" w:rsidR="001231E3" w:rsidRDefault="001231E3" w:rsidP="001231E3">
            <w:r>
              <w:t>d)        umożliwiają zdefiniowanie list kontroli dostępu (ACL).</w:t>
            </w:r>
          </w:p>
          <w:p w14:paraId="1F21B684" w14:textId="77777777" w:rsidR="001231E3" w:rsidRDefault="001231E3" w:rsidP="001231E3">
            <w:r>
              <w:t>10)       Wbudowany mechanizm klasyfikowania i indeksowania plików (dokumentów) w oparciu o ich zawartość.</w:t>
            </w:r>
          </w:p>
          <w:p w14:paraId="6B63B380" w14:textId="77777777" w:rsidR="001231E3" w:rsidRDefault="001231E3" w:rsidP="001231E3">
            <w:r>
              <w:lastRenderedPageBreak/>
              <w:t>11)       Wbudowane szyfrowanie dysków przy pomocy mechanizmów posiadających certyfikat FIPS 140-2 lub równoważny wydany przez NIST lub inną agendę rządową zajmującą się bezpieczeństwem informacji.</w:t>
            </w:r>
          </w:p>
          <w:p w14:paraId="6AEA35A0" w14:textId="77777777" w:rsidR="001231E3" w:rsidRDefault="001231E3" w:rsidP="001231E3">
            <w:r>
              <w:t>12)       Możliwość uruchamianie aplikacji internetowych wykorzystujących technologię ASP.NET</w:t>
            </w:r>
          </w:p>
          <w:p w14:paraId="36182C58" w14:textId="77777777" w:rsidR="001231E3" w:rsidRDefault="001231E3" w:rsidP="001231E3"/>
          <w:p w14:paraId="5869F120" w14:textId="77777777" w:rsidR="001231E3" w:rsidRDefault="001231E3" w:rsidP="001231E3">
            <w:r>
              <w:t>13)       Możliwość dystrybucji ruchu sieciowego HTTP pomiędzy kilka serwerów.</w:t>
            </w:r>
          </w:p>
          <w:p w14:paraId="73544B90" w14:textId="77777777" w:rsidR="001231E3" w:rsidRDefault="001231E3" w:rsidP="001231E3">
            <w:r>
              <w:t>14)       Wbudowana zapora internetowa (firewall) z obsługą definiowanych reguł dla ochrony połączeń internetowych i intranetowych.</w:t>
            </w:r>
          </w:p>
          <w:p w14:paraId="03E3C595" w14:textId="77777777" w:rsidR="001231E3" w:rsidRDefault="001231E3" w:rsidP="001231E3">
            <w:r>
              <w:t>15)       Dostępne dwa rodzaje graficznego interfejsu użytkownika:</w:t>
            </w:r>
          </w:p>
          <w:p w14:paraId="541F98C1" w14:textId="77777777" w:rsidR="001231E3" w:rsidRDefault="001231E3" w:rsidP="001231E3">
            <w:r>
              <w:t>a)        Klasyczny, umożliwiający obsługę przy pomocy klawiatury i myszy,</w:t>
            </w:r>
          </w:p>
          <w:p w14:paraId="5B3403B8" w14:textId="77777777" w:rsidR="001231E3" w:rsidRDefault="001231E3" w:rsidP="001231E3">
            <w:r>
              <w:t>b)        Dotykowy umożliwiający sterowanie dotykiem na monitorach dotykowych.</w:t>
            </w:r>
          </w:p>
          <w:p w14:paraId="757FA15A" w14:textId="77777777" w:rsidR="001231E3" w:rsidRDefault="001231E3" w:rsidP="001231E3">
            <w:r>
              <w:t>16)       Zlokalizowane w języku polskim, co najmniej następujące elementy: menu, przeglądarka internetowa, pomoc, komunikaty systemowe,</w:t>
            </w:r>
          </w:p>
          <w:p w14:paraId="3C5DEF09" w14:textId="77777777" w:rsidR="001231E3" w:rsidRDefault="001231E3" w:rsidP="001231E3">
            <w:r>
              <w:t>17)       Możliwość zmiany języka interfejsu po zainstalowaniu systemu, dla co najmniej 10 języków poprzez wybór z listy dostępnych lokalizacji.</w:t>
            </w:r>
          </w:p>
          <w:p w14:paraId="7AA7F120" w14:textId="77777777" w:rsidR="001231E3" w:rsidRDefault="001231E3" w:rsidP="001231E3">
            <w:r>
              <w:t>18)       Mechanizmy logowania w oparciu o:</w:t>
            </w:r>
          </w:p>
          <w:p w14:paraId="17DA560F" w14:textId="77777777" w:rsidR="001231E3" w:rsidRDefault="001231E3" w:rsidP="001231E3">
            <w:r>
              <w:t>a)        Login i hasło,</w:t>
            </w:r>
          </w:p>
          <w:p w14:paraId="2E2433A0" w14:textId="77777777" w:rsidR="001231E3" w:rsidRDefault="001231E3" w:rsidP="001231E3">
            <w:r>
              <w:t>b)        Karty z certyfikatami (</w:t>
            </w:r>
            <w:proofErr w:type="spellStart"/>
            <w:r>
              <w:t>smartcard</w:t>
            </w:r>
            <w:proofErr w:type="spellEnd"/>
            <w:r>
              <w:t>),</w:t>
            </w:r>
          </w:p>
          <w:p w14:paraId="3DDD411D" w14:textId="77777777" w:rsidR="001231E3" w:rsidRDefault="001231E3" w:rsidP="001231E3">
            <w:r>
              <w:t>c)        Wirtualne karty (logowanie w oparciu o certyfikat chroniony poprzez moduł TPM),</w:t>
            </w:r>
          </w:p>
          <w:p w14:paraId="6C17D404" w14:textId="77777777" w:rsidR="001231E3" w:rsidRDefault="001231E3" w:rsidP="001231E3">
            <w:r>
              <w:t>19)      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danych..</w:t>
            </w:r>
          </w:p>
          <w:p w14:paraId="692D9F87" w14:textId="77777777" w:rsidR="001231E3" w:rsidRDefault="001231E3" w:rsidP="001231E3">
            <w:r>
              <w:t xml:space="preserve">20)       Wsparcie dla większości powszechnie używanych urządzeń peryferyjnych (drukarek, urządzeń sieciowych, standardów USB, </w:t>
            </w:r>
            <w:proofErr w:type="spellStart"/>
            <w:r>
              <w:t>Plug&amp;Play</w:t>
            </w:r>
            <w:proofErr w:type="spellEnd"/>
            <w:r>
              <w:t>).</w:t>
            </w:r>
          </w:p>
          <w:p w14:paraId="164DE479" w14:textId="77777777" w:rsidR="001231E3" w:rsidRDefault="001231E3" w:rsidP="001231E3">
            <w:r>
              <w:lastRenderedPageBreak/>
              <w:t>21)       Możliwość zdalnej konfiguracji, administrowania oraz aktualizowania systemu.</w:t>
            </w:r>
          </w:p>
          <w:p w14:paraId="4542B50C" w14:textId="77777777" w:rsidR="001231E3" w:rsidRDefault="001231E3" w:rsidP="001231E3">
            <w:r>
              <w:t>22)       Dostępność bezpłatnych narzędzi producenta systemu umożliwiających badanie i wdrażanie zdefiniowanego zestawu polityk bezpieczeństwa.</w:t>
            </w:r>
          </w:p>
          <w:p w14:paraId="2B2864F4" w14:textId="77777777" w:rsidR="001231E3" w:rsidRDefault="001231E3" w:rsidP="001231E3">
            <w:r>
              <w:t xml:space="preserve">23)       Pochodzący od producenta systemu serwis zarządzania polityką dostępu do informacji w dokumentach (Digital </w:t>
            </w:r>
            <w:proofErr w:type="spellStart"/>
            <w:r>
              <w:t>Rights</w:t>
            </w:r>
            <w:proofErr w:type="spellEnd"/>
            <w:r>
              <w:t xml:space="preserve"> Management).</w:t>
            </w:r>
          </w:p>
          <w:p w14:paraId="47B5A514" w14:textId="77777777" w:rsidR="001231E3" w:rsidRDefault="001231E3" w:rsidP="001231E3">
            <w:r>
              <w:t>24)       Wsparcie dla środowisk Java i .NET Framework 4.x – możliwość uruchomienia aplikacji działających we wskazanych środowiskach.</w:t>
            </w:r>
          </w:p>
          <w:p w14:paraId="1E8AD233" w14:textId="77777777" w:rsidR="001231E3" w:rsidRDefault="001231E3" w:rsidP="001231E3">
            <w:r>
              <w:t>25)       Możliwość implementacji następujących funkcjonalności bez potrzeby instalowania dodatkowych produktów (oprogramowania) innych producentów wymagających dodatkowych licencji:</w:t>
            </w:r>
          </w:p>
          <w:p w14:paraId="4EAEB183" w14:textId="77777777" w:rsidR="001231E3" w:rsidRDefault="001231E3" w:rsidP="001231E3">
            <w:r>
              <w:t>a)        Podstawowe usługi sieciowe: DHCP oraz DNS wspierający DNSSEC,</w:t>
            </w:r>
          </w:p>
          <w:p w14:paraId="1EDCD744" w14:textId="77777777" w:rsidR="001231E3" w:rsidRDefault="001231E3" w:rsidP="001231E3">
            <w:r>
              <w:t>b)       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193B1C07" w14:textId="77777777" w:rsidR="001231E3" w:rsidRDefault="001231E3" w:rsidP="001231E3">
            <w:r>
              <w:t>i.          Podłączenie do domeny w trybie offline – bez dostępnego połączenia sieciowego z domeną,</w:t>
            </w:r>
          </w:p>
          <w:p w14:paraId="0BAF0799" w14:textId="77777777" w:rsidR="001231E3" w:rsidRDefault="001231E3" w:rsidP="001231E3">
            <w:r>
              <w:t>ii.         Ustanawianie praw dostępu do zasobów domeny na bazie sposobu logowania użytkownika – na przykład typu certyfikatu użytego do logowania,</w:t>
            </w:r>
          </w:p>
          <w:p w14:paraId="54C31DE5" w14:textId="77777777" w:rsidR="001231E3" w:rsidRDefault="001231E3" w:rsidP="001231E3">
            <w:r>
              <w:t xml:space="preserve">iii.        Odzyskiwanie przypadkowo skasowanych obiektów usługi katalogowej z mechanizmu kosza. </w:t>
            </w:r>
          </w:p>
          <w:p w14:paraId="5C5EC590" w14:textId="77777777" w:rsidR="001231E3" w:rsidRDefault="001231E3" w:rsidP="001231E3">
            <w:r>
              <w:t xml:space="preserve">iv.        Bezpieczny mechanizm dołączania do domeny uprawnionych użytkowników prywatnych urządzeń mobilnych opartych o iOS i Windows 8.1. </w:t>
            </w:r>
          </w:p>
          <w:p w14:paraId="3ACE0A51" w14:textId="77777777" w:rsidR="001231E3" w:rsidRDefault="001231E3" w:rsidP="001231E3">
            <w:r>
              <w:t>c)        Zdalna dystrybucja oprogramowania na stacje robocze.</w:t>
            </w:r>
          </w:p>
          <w:p w14:paraId="0D6E9993" w14:textId="77777777" w:rsidR="001231E3" w:rsidRDefault="001231E3" w:rsidP="001231E3">
            <w:r>
              <w:lastRenderedPageBreak/>
              <w:t>d)        Praca zdalna na serwerze z wykorzystaniem terminala (cienkiego klienta) lub odpowiednio skonfigurowanej stacji roboczej</w:t>
            </w:r>
          </w:p>
          <w:p w14:paraId="67064F34" w14:textId="77777777" w:rsidR="001231E3" w:rsidRDefault="001231E3" w:rsidP="001231E3">
            <w:r>
              <w:t>e)        Centrum Certyfikatów (CA), obsługa klucza publicznego i prywatnego) umożliwiające:</w:t>
            </w:r>
          </w:p>
          <w:p w14:paraId="78195D92" w14:textId="77777777" w:rsidR="001231E3" w:rsidRDefault="001231E3" w:rsidP="001231E3">
            <w:r>
              <w:t>i.          Dystrybucję certyfikatów poprzez http</w:t>
            </w:r>
          </w:p>
          <w:p w14:paraId="0027A886" w14:textId="77777777" w:rsidR="001231E3" w:rsidRDefault="001231E3" w:rsidP="001231E3">
            <w:r>
              <w:t>ii.         Konsolidację CA dla wielu lasów domeny,</w:t>
            </w:r>
          </w:p>
          <w:p w14:paraId="0C78C12C" w14:textId="77777777" w:rsidR="001231E3" w:rsidRDefault="001231E3" w:rsidP="001231E3">
            <w:r>
              <w:t>iii.        Automatyczne rejestrowania certyfikatów pomiędzy różnymi lasami domen,</w:t>
            </w:r>
          </w:p>
          <w:p w14:paraId="0F977A13" w14:textId="77777777" w:rsidR="001231E3" w:rsidRDefault="001231E3" w:rsidP="001231E3">
            <w:r>
              <w:t>iv.        Automatyczne występowanie i używanie (wystawianie) certyfikatów PKI X.509.</w:t>
            </w:r>
          </w:p>
          <w:p w14:paraId="4132D886" w14:textId="77777777" w:rsidR="001231E3" w:rsidRDefault="001231E3" w:rsidP="001231E3">
            <w:r>
              <w:t>f)         Szyfrowanie plików i folderów.</w:t>
            </w:r>
          </w:p>
          <w:p w14:paraId="56A96F06" w14:textId="77777777" w:rsidR="001231E3" w:rsidRDefault="001231E3" w:rsidP="001231E3">
            <w:r>
              <w:t>g)        Szyfrowanie połączeń sieciowych pomiędzy serwerami oraz serwerami i stacjami roboczymi (</w:t>
            </w:r>
            <w:proofErr w:type="spellStart"/>
            <w:r>
              <w:t>IPSec</w:t>
            </w:r>
            <w:proofErr w:type="spellEnd"/>
            <w:r>
              <w:t>).</w:t>
            </w:r>
          </w:p>
          <w:p w14:paraId="3D150F59" w14:textId="77777777" w:rsidR="001231E3" w:rsidRDefault="001231E3" w:rsidP="001231E3">
            <w:r>
              <w:t xml:space="preserve">h)        Możliwość tworzenia systemów wysokiej dostępności (klastry typu </w:t>
            </w:r>
            <w:proofErr w:type="spellStart"/>
            <w:r>
              <w:t>fail-over</w:t>
            </w:r>
            <w:proofErr w:type="spellEnd"/>
            <w:r>
              <w:t>) oraz rozłożenia obciążenia serwerów.</w:t>
            </w:r>
          </w:p>
          <w:p w14:paraId="6BFA9ED3" w14:textId="77777777" w:rsidR="001231E3" w:rsidRDefault="001231E3" w:rsidP="001231E3">
            <w:r>
              <w:t>i)          Serwis udostępniania stron WWW.</w:t>
            </w:r>
          </w:p>
          <w:p w14:paraId="08ABE829" w14:textId="77777777" w:rsidR="001231E3" w:rsidRDefault="001231E3" w:rsidP="001231E3">
            <w:r>
              <w:t>j)          Wsparcie dla protokołu IP w wersji 6 (IPv6),</w:t>
            </w:r>
          </w:p>
          <w:p w14:paraId="45F628C3" w14:textId="77777777" w:rsidR="001231E3" w:rsidRDefault="001231E3" w:rsidP="001231E3">
            <w:r>
              <w:t>k)        Wsparcie dla algorytmów Suite B (RFC 4869),</w:t>
            </w:r>
          </w:p>
          <w:p w14:paraId="0F869FB4" w14:textId="77777777" w:rsidR="001231E3" w:rsidRDefault="001231E3" w:rsidP="001231E3">
            <w:r>
              <w:t>l)          Wbudowane usługi VPN pozwalające na zestawienie nielimitowanej liczby równoczesnych połączeń i niewymagające instalacji dodatkowego oprogramowania na komputerach z systemem Windows,</w:t>
            </w:r>
          </w:p>
          <w:p w14:paraId="3AA96E38" w14:textId="77777777" w:rsidR="001231E3" w:rsidRDefault="001231E3" w:rsidP="001231E3">
            <w:r>
              <w:t>m)       Wbudowane mechanizmy wirtualizacji (</w:t>
            </w:r>
            <w:proofErr w:type="spellStart"/>
            <w:r>
              <w:t>Hypervisor</w:t>
            </w:r>
            <w:proofErr w:type="spellEnd"/>
            <w: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>
              <w:t>failover</w:t>
            </w:r>
            <w:proofErr w:type="spellEnd"/>
            <w:r>
              <w:t xml:space="preserve"> z jednoczesnym zachowaniem pozostałej funkcjonalności. Mechanizmy wirtualizacji mają zapewnić wsparcie dla:</w:t>
            </w:r>
          </w:p>
          <w:p w14:paraId="10F62C2B" w14:textId="77777777" w:rsidR="001231E3" w:rsidRDefault="001231E3" w:rsidP="001231E3">
            <w:r>
              <w:t>i.          Dynamicznego podłączania zasobów dyskowych typu hot-plug do maszyn wirtualnych,</w:t>
            </w:r>
          </w:p>
          <w:p w14:paraId="4F092E95" w14:textId="77777777" w:rsidR="001231E3" w:rsidRDefault="001231E3" w:rsidP="001231E3">
            <w:r>
              <w:t xml:space="preserve">ii.         Obsługi ramek typu jumbo </w:t>
            </w:r>
            <w:proofErr w:type="spellStart"/>
            <w:r>
              <w:t>frames</w:t>
            </w:r>
            <w:proofErr w:type="spellEnd"/>
            <w:r>
              <w:t xml:space="preserve"> dla maszyn wirtualnych.</w:t>
            </w:r>
          </w:p>
          <w:p w14:paraId="2E4CF67A" w14:textId="77777777" w:rsidR="001231E3" w:rsidRDefault="001231E3" w:rsidP="001231E3">
            <w:r>
              <w:t xml:space="preserve">iii.        Obsługi 4-KB sektorów dysków </w:t>
            </w:r>
          </w:p>
          <w:p w14:paraId="599872D2" w14:textId="77777777" w:rsidR="001231E3" w:rsidRDefault="001231E3" w:rsidP="001231E3">
            <w:r>
              <w:lastRenderedPageBreak/>
              <w:t>iv.        Nielimitowanej liczby jednocześnie przenoszonych maszyn wirtualnych pomiędzy węzłami klastra</w:t>
            </w:r>
          </w:p>
          <w:p w14:paraId="4879CD96" w14:textId="77777777" w:rsidR="001231E3" w:rsidRDefault="001231E3" w:rsidP="001231E3">
            <w:r>
              <w:t>v.         Możliwości wirtualizacji sieci z zastosowaniem przełącznika, którego funkcjonalność może być rozszerzana jednocześnie poprzez oprogramowanie kilku innych dostawców poprzez otwarty interfejs API.</w:t>
            </w:r>
          </w:p>
          <w:p w14:paraId="03D0D188" w14:textId="77777777" w:rsidR="001231E3" w:rsidRDefault="001231E3" w:rsidP="001231E3">
            <w:r>
              <w:t xml:space="preserve">vi.        Możliwości kierowania ruchu sieciowego z wielu sieci VLAN bezpośrednio do pojedynczej karty sieciowej maszyny wirtualnej (tzw. </w:t>
            </w:r>
            <w:proofErr w:type="spellStart"/>
            <w:r>
              <w:t>trunk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)</w:t>
            </w:r>
          </w:p>
          <w:p w14:paraId="7D03004E" w14:textId="77777777" w:rsidR="001231E3" w:rsidRDefault="001231E3" w:rsidP="001231E3">
            <w:r>
              <w:t>26)      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772FAF7C" w14:textId="77777777" w:rsidR="001231E3" w:rsidRDefault="001231E3" w:rsidP="001231E3">
            <w:r>
              <w:t>27)       Wsparcie dostępu do zasobu dyskowego poprzez wiele ścieżek (</w:t>
            </w:r>
            <w:proofErr w:type="spellStart"/>
            <w:r>
              <w:t>Multipath</w:t>
            </w:r>
            <w:proofErr w:type="spellEnd"/>
            <w:r>
              <w:t>).</w:t>
            </w:r>
          </w:p>
          <w:p w14:paraId="7B6C31B0" w14:textId="77777777" w:rsidR="001231E3" w:rsidRDefault="001231E3" w:rsidP="001231E3">
            <w:r>
              <w:t>28)       Możliwość instalacji poprawek poprzez wgranie ich do obrazu instalacyjnego.</w:t>
            </w:r>
          </w:p>
          <w:p w14:paraId="00BB20B5" w14:textId="77777777" w:rsidR="001231E3" w:rsidRDefault="001231E3" w:rsidP="001231E3">
            <w:r>
              <w:t>29)       Mechanizmy zdalnej administracji oraz mechanizmy (również działające zdalnie) administracji przez skrypty.</w:t>
            </w:r>
          </w:p>
          <w:p w14:paraId="25E2654B" w14:textId="77777777" w:rsidR="001231E3" w:rsidRDefault="001231E3" w:rsidP="001231E3">
            <w:r>
              <w:t>30)       Możliwość zarządzania przez wbudowane mechanizmy zgodne ze standardami WBEM oraz WS-Management organizacji DMTF.</w:t>
            </w:r>
          </w:p>
          <w:p w14:paraId="2036195B" w14:textId="7954C828" w:rsidR="009E7C31" w:rsidRPr="00704710" w:rsidRDefault="001231E3" w:rsidP="001231E3">
            <w:r>
              <w:t>31)       Materiały edukacyjne w języku polskim.</w:t>
            </w:r>
          </w:p>
        </w:tc>
        <w:tc>
          <w:tcPr>
            <w:tcW w:w="1564" w:type="dxa"/>
          </w:tcPr>
          <w:p w14:paraId="4101A4A2" w14:textId="13812DF3" w:rsidR="009E7C31" w:rsidRPr="00704710" w:rsidRDefault="003D6954" w:rsidP="009E7C31">
            <w:r>
              <w:lastRenderedPageBreak/>
              <w:t>Spełnia/nie spełnia</w:t>
            </w:r>
          </w:p>
        </w:tc>
      </w:tr>
      <w:tr w:rsidR="009E7C31" w:rsidRPr="00704710" w14:paraId="63AB181C" w14:textId="77777777" w:rsidTr="002E706B">
        <w:tc>
          <w:tcPr>
            <w:tcW w:w="590" w:type="dxa"/>
            <w:gridSpan w:val="2"/>
          </w:tcPr>
          <w:p w14:paraId="79B10B3C" w14:textId="4F60521C" w:rsidR="009E7C31" w:rsidRPr="00704710" w:rsidRDefault="00EB39CF" w:rsidP="009E7C31">
            <w:r>
              <w:lastRenderedPageBreak/>
              <w:t>13</w:t>
            </w:r>
          </w:p>
        </w:tc>
        <w:tc>
          <w:tcPr>
            <w:tcW w:w="1893" w:type="dxa"/>
          </w:tcPr>
          <w:p w14:paraId="1808FD9A" w14:textId="497DE789" w:rsidR="009E7C31" w:rsidRPr="00704710" w:rsidRDefault="00EB39CF" w:rsidP="009E7C31">
            <w:r w:rsidRPr="00344D03">
              <w:t xml:space="preserve">Pakiet biurowy </w:t>
            </w:r>
            <w:proofErr w:type="spellStart"/>
            <w:r w:rsidRPr="00344D03">
              <w:t>office</w:t>
            </w:r>
            <w:proofErr w:type="spellEnd"/>
          </w:p>
        </w:tc>
        <w:tc>
          <w:tcPr>
            <w:tcW w:w="5015" w:type="dxa"/>
          </w:tcPr>
          <w:p w14:paraId="2BF5B9B7" w14:textId="540B1DAA" w:rsidR="009E7C31" w:rsidRPr="00344D03" w:rsidRDefault="009E7C31" w:rsidP="009E7C31">
            <w:r w:rsidRPr="00344D03">
              <w:t xml:space="preserve">zawierający arkusz kalkulacyjny, edytor tekstów, program pocztowy, dysk wirtualny chmurowy przynajmniej 5 GB, program to tworzenia prezentacji, Cały pakiet dostępny w wersji offline i poprzez Internet zamontowany na serwerach producenta. Dostęp do pakietu na 12 miesięcy. </w:t>
            </w:r>
          </w:p>
        </w:tc>
        <w:tc>
          <w:tcPr>
            <w:tcW w:w="1564" w:type="dxa"/>
          </w:tcPr>
          <w:p w14:paraId="0CE260E0" w14:textId="0E020925" w:rsidR="009E7C31" w:rsidRPr="00704710" w:rsidRDefault="00EB39CF" w:rsidP="009E7C31">
            <w:r w:rsidRPr="00080D4E">
              <w:t>spełnia/nie spełnia</w:t>
            </w:r>
          </w:p>
        </w:tc>
      </w:tr>
    </w:tbl>
    <w:p w14:paraId="0065F31A" w14:textId="03451A91" w:rsidR="00A550A2" w:rsidRPr="00C143D0" w:rsidRDefault="00080D4E" w:rsidP="00A550A2">
      <w:pPr>
        <w:spacing w:after="0" w:line="240" w:lineRule="auto"/>
      </w:pPr>
      <w:r w:rsidRPr="00080D4E">
        <w:t>spełnia/nie spełnia* - zaznaczyć odpowiednie</w:t>
      </w:r>
    </w:p>
    <w:p w14:paraId="5CF19762" w14:textId="77777777" w:rsidR="002E706B" w:rsidRDefault="00A550A2" w:rsidP="002E706B">
      <w:r w:rsidRPr="00C143D0">
        <w:t> </w:t>
      </w:r>
    </w:p>
    <w:p w14:paraId="57878A4C" w14:textId="77777777" w:rsidR="001231E3" w:rsidRDefault="001231E3" w:rsidP="002E706B"/>
    <w:p w14:paraId="4F190FFD" w14:textId="77777777" w:rsidR="001231E3" w:rsidRDefault="001231E3" w:rsidP="002E706B"/>
    <w:p w14:paraId="5C29E0C4" w14:textId="77777777" w:rsidR="00080D4E" w:rsidRDefault="00080D4E" w:rsidP="00080D4E">
      <w:pPr>
        <w:spacing w:after="0" w:line="240" w:lineRule="auto"/>
      </w:pPr>
    </w:p>
    <w:p w14:paraId="5406CC39" w14:textId="180A4EE4" w:rsidR="002E706B" w:rsidRPr="00080D4E" w:rsidRDefault="00C22CAA" w:rsidP="00080D4E">
      <w:pPr>
        <w:spacing w:after="0" w:line="240" w:lineRule="auto"/>
        <w:rPr>
          <w:b/>
          <w:bCs/>
        </w:rPr>
      </w:pPr>
      <w:r>
        <w:lastRenderedPageBreak/>
        <w:t>2.</w:t>
      </w:r>
      <w:r w:rsidR="002E706B">
        <w:t xml:space="preserve"> Oferuję dostawę  </w:t>
      </w:r>
      <w:r w:rsidR="002E706B" w:rsidRPr="00080D4E">
        <w:rPr>
          <w:b/>
          <w:bCs/>
          <w:highlight w:val="yellow"/>
        </w:rPr>
        <w:t>Laptop 1 szt.</w:t>
      </w:r>
      <w:r w:rsidR="002E706B" w:rsidRPr="00080D4E">
        <w:rPr>
          <w:b/>
          <w:bCs/>
        </w:rPr>
        <w:t xml:space="preserve"> </w:t>
      </w:r>
    </w:p>
    <w:p w14:paraId="3B4973A7" w14:textId="23D5947B" w:rsidR="002E706B" w:rsidRDefault="002E706B" w:rsidP="002E706B"/>
    <w:p w14:paraId="0BE69A79" w14:textId="77777777" w:rsidR="002E706B" w:rsidRDefault="002E706B" w:rsidP="002E706B">
      <w:r>
        <w:t>Model: ……….</w:t>
      </w:r>
    </w:p>
    <w:p w14:paraId="28C0CE67" w14:textId="77777777" w:rsidR="002E706B" w:rsidRDefault="002E706B" w:rsidP="002E706B">
      <w:r>
        <w:t>Typ: ……….</w:t>
      </w:r>
    </w:p>
    <w:p w14:paraId="07BB12F9" w14:textId="77777777" w:rsidR="002E706B" w:rsidRDefault="002E706B" w:rsidP="002E706B">
      <w:r>
        <w:t>Nazwa producenta: …………….</w:t>
      </w:r>
    </w:p>
    <w:p w14:paraId="622BD282" w14:textId="4D589041" w:rsidR="00A550A2" w:rsidRDefault="002E706B" w:rsidP="002E706B">
      <w:pPr>
        <w:spacing w:after="0" w:line="240" w:lineRule="auto"/>
      </w:pPr>
      <w:r>
        <w:t>o poniższych parametrach technicznych</w:t>
      </w:r>
      <w:r w:rsidR="00080D4E">
        <w:t>:</w:t>
      </w:r>
    </w:p>
    <w:p w14:paraId="151816B0" w14:textId="77777777" w:rsidR="002E706B" w:rsidRDefault="002E706B" w:rsidP="002E706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8"/>
        <w:gridCol w:w="31"/>
        <w:gridCol w:w="20"/>
        <w:gridCol w:w="3699"/>
        <w:gridCol w:w="37"/>
        <w:gridCol w:w="14"/>
        <w:gridCol w:w="2125"/>
        <w:gridCol w:w="8"/>
        <w:gridCol w:w="6"/>
      </w:tblGrid>
      <w:tr w:rsidR="002E706B" w:rsidRPr="00344D03" w14:paraId="2BF0973D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6AFAE990" w14:textId="7BEEE4C3" w:rsidR="002E706B" w:rsidRPr="00080D4E" w:rsidRDefault="002E706B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449" w:type="dxa"/>
            <w:gridSpan w:val="2"/>
          </w:tcPr>
          <w:p w14:paraId="58B82835" w14:textId="7823089A" w:rsidR="002E706B" w:rsidRPr="00080D4E" w:rsidRDefault="00080D4E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3756" w:type="dxa"/>
            <w:gridSpan w:val="3"/>
          </w:tcPr>
          <w:p w14:paraId="2BEB666D" w14:textId="7AB1A4ED" w:rsidR="002E706B" w:rsidRPr="00344D03" w:rsidRDefault="00080D4E" w:rsidP="000D14F6">
            <w:r w:rsidRPr="009E7C31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2147" w:type="dxa"/>
            <w:gridSpan w:val="3"/>
          </w:tcPr>
          <w:p w14:paraId="36DF3492" w14:textId="3CC70A9E" w:rsidR="002E706B" w:rsidRPr="00080D4E" w:rsidRDefault="00080D4E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080D4E" w:rsidRPr="00344D03" w14:paraId="5D0B2950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47E6BC9A" w14:textId="03AC942F" w:rsidR="00080D4E" w:rsidRPr="00080D4E" w:rsidRDefault="00080D4E" w:rsidP="00080D4E">
            <w:pPr>
              <w:ind w:right="717"/>
              <w:rPr>
                <w:b/>
                <w:bCs/>
              </w:rPr>
            </w:pPr>
            <w:r w:rsidRPr="00080D4E">
              <w:rPr>
                <w:b/>
                <w:bCs/>
              </w:rPr>
              <w:t>1</w:t>
            </w:r>
          </w:p>
        </w:tc>
        <w:tc>
          <w:tcPr>
            <w:tcW w:w="2449" w:type="dxa"/>
            <w:gridSpan w:val="2"/>
          </w:tcPr>
          <w:p w14:paraId="27D03A83" w14:textId="610994E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Procesor:</w:t>
            </w:r>
          </w:p>
        </w:tc>
        <w:tc>
          <w:tcPr>
            <w:tcW w:w="3756" w:type="dxa"/>
            <w:gridSpan w:val="3"/>
          </w:tcPr>
          <w:p w14:paraId="7A616F61" w14:textId="358021A1" w:rsidR="00080D4E" w:rsidRPr="00344D03" w:rsidRDefault="00080D4E" w:rsidP="00080D4E">
            <w:r w:rsidRPr="00344D03">
              <w:t xml:space="preserve">Procesor min. 10-rdzeniowy ze zintegrowaną grafiką, zaprojektowany do pracy w komputerach przenośnych klasy x86, o wydajności liczonej w punktach równej lub wyższej procesorowi Intel i 5 13 gen. Częstotliwość do 4.60 GHz na podstawie </w:t>
            </w:r>
            <w:proofErr w:type="spellStart"/>
            <w:r w:rsidRPr="00344D03">
              <w:t>PerformanceTest</w:t>
            </w:r>
            <w:proofErr w:type="spellEnd"/>
            <w:r w:rsidRPr="00344D03">
              <w:t xml:space="preserve"> w teście CPU Mark według wyników </w:t>
            </w:r>
            <w:proofErr w:type="spellStart"/>
            <w:r w:rsidRPr="00344D03">
              <w:t>Avarage</w:t>
            </w:r>
            <w:proofErr w:type="spellEnd"/>
            <w:r w:rsidRPr="00344D03">
              <w:t xml:space="preserve"> CPU Mark opublikowanych na http://www.cpubenchmark.net/. Wykonawca w składanej ofercie winien podać dokładny model oferowanego podzespołu.</w:t>
            </w:r>
          </w:p>
        </w:tc>
        <w:tc>
          <w:tcPr>
            <w:tcW w:w="2147" w:type="dxa"/>
            <w:gridSpan w:val="3"/>
          </w:tcPr>
          <w:p w14:paraId="79DE37AF" w14:textId="5519A8E8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2096A03F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103CBBE8" w14:textId="0C9806A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2</w:t>
            </w:r>
          </w:p>
        </w:tc>
        <w:tc>
          <w:tcPr>
            <w:tcW w:w="2449" w:type="dxa"/>
            <w:gridSpan w:val="2"/>
          </w:tcPr>
          <w:p w14:paraId="62562C58" w14:textId="11AF2C4B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Pamięć operacyjna RAM:</w:t>
            </w:r>
          </w:p>
        </w:tc>
        <w:tc>
          <w:tcPr>
            <w:tcW w:w="3756" w:type="dxa"/>
            <w:gridSpan w:val="3"/>
          </w:tcPr>
          <w:p w14:paraId="2BA983C6" w14:textId="77777777" w:rsidR="00080D4E" w:rsidRPr="00344D03" w:rsidRDefault="00080D4E" w:rsidP="00080D4E">
            <w:r w:rsidRPr="00344D03">
              <w:t>Min. 16 GB DDR5</w:t>
            </w:r>
          </w:p>
          <w:p w14:paraId="1EF01B77" w14:textId="213113EE" w:rsidR="00080D4E" w:rsidRPr="00344D03" w:rsidRDefault="00080D4E" w:rsidP="00080D4E">
            <w:r w:rsidRPr="00344D03">
              <w:t xml:space="preserve">2 </w:t>
            </w:r>
            <w:proofErr w:type="spellStart"/>
            <w:r w:rsidRPr="00344D03">
              <w:t>sloty</w:t>
            </w:r>
            <w:proofErr w:type="spellEnd"/>
            <w:r w:rsidRPr="00344D03">
              <w:t xml:space="preserve"> pamięci</w:t>
            </w:r>
          </w:p>
        </w:tc>
        <w:tc>
          <w:tcPr>
            <w:tcW w:w="2147" w:type="dxa"/>
            <w:gridSpan w:val="3"/>
          </w:tcPr>
          <w:p w14:paraId="05015E98" w14:textId="5486C0DA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3F13B0BD" w14:textId="77777777" w:rsidTr="002E706B">
        <w:tc>
          <w:tcPr>
            <w:tcW w:w="704" w:type="dxa"/>
          </w:tcPr>
          <w:p w14:paraId="1A843C79" w14:textId="3F439293" w:rsidR="00080D4E" w:rsidRPr="00080D4E" w:rsidRDefault="00080D4E" w:rsidP="00080D4E">
            <w:pPr>
              <w:pStyle w:val="Akapitzlist"/>
              <w:ind w:left="0"/>
              <w:rPr>
                <w:b/>
                <w:bCs/>
              </w:rPr>
            </w:pPr>
            <w:r w:rsidRPr="00080D4E">
              <w:rPr>
                <w:b/>
                <w:bCs/>
              </w:rPr>
              <w:t>3</w:t>
            </w:r>
          </w:p>
        </w:tc>
        <w:tc>
          <w:tcPr>
            <w:tcW w:w="2469" w:type="dxa"/>
            <w:gridSpan w:val="3"/>
          </w:tcPr>
          <w:p w14:paraId="7DCE6EE1" w14:textId="418ACC96" w:rsidR="00080D4E" w:rsidRPr="00080D4E" w:rsidRDefault="00080D4E" w:rsidP="00080D4E">
            <w:pPr>
              <w:pStyle w:val="Akapitzlist"/>
              <w:ind w:left="0"/>
              <w:rPr>
                <w:b/>
                <w:bCs/>
              </w:rPr>
            </w:pPr>
            <w:r w:rsidRPr="00080D4E">
              <w:rPr>
                <w:b/>
                <w:bCs/>
              </w:rPr>
              <w:t>Parametry pamięci masowej:</w:t>
            </w:r>
          </w:p>
        </w:tc>
        <w:tc>
          <w:tcPr>
            <w:tcW w:w="3750" w:type="dxa"/>
            <w:gridSpan w:val="3"/>
          </w:tcPr>
          <w:p w14:paraId="7380B8A7" w14:textId="269C2CD6" w:rsidR="00080D4E" w:rsidRPr="00344D03" w:rsidRDefault="00080D4E" w:rsidP="00080D4E">
            <w:pPr>
              <w:pStyle w:val="Akapitzlist"/>
              <w:ind w:left="0"/>
            </w:pPr>
            <w:r w:rsidRPr="00344D03">
              <w:t xml:space="preserve">M.2 512 GB SSD </w:t>
            </w:r>
            <w:proofErr w:type="spellStart"/>
            <w:r w:rsidRPr="00344D03">
              <w:t>PCIe</w:t>
            </w:r>
            <w:proofErr w:type="spellEnd"/>
          </w:p>
        </w:tc>
        <w:tc>
          <w:tcPr>
            <w:tcW w:w="2139" w:type="dxa"/>
            <w:gridSpan w:val="3"/>
          </w:tcPr>
          <w:p w14:paraId="5E10A195" w14:textId="50A15465" w:rsidR="00080D4E" w:rsidRPr="00344D03" w:rsidRDefault="00080D4E" w:rsidP="00080D4E">
            <w:pPr>
              <w:pStyle w:val="Akapitzlist"/>
              <w:ind w:left="0"/>
            </w:pPr>
            <w:r>
              <w:t>Spełnia/nie spełnia</w:t>
            </w:r>
          </w:p>
        </w:tc>
      </w:tr>
      <w:tr w:rsidR="00080D4E" w:rsidRPr="00344D03" w14:paraId="3C9FF086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22933266" w14:textId="1E5AF8C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4</w:t>
            </w:r>
          </w:p>
        </w:tc>
        <w:tc>
          <w:tcPr>
            <w:tcW w:w="2418" w:type="dxa"/>
          </w:tcPr>
          <w:p w14:paraId="37B557C1" w14:textId="4BC14B24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Karta Graficzna</w:t>
            </w:r>
          </w:p>
        </w:tc>
        <w:tc>
          <w:tcPr>
            <w:tcW w:w="3750" w:type="dxa"/>
            <w:gridSpan w:val="3"/>
          </w:tcPr>
          <w:p w14:paraId="42F467EC" w14:textId="3486A0B2" w:rsidR="00080D4E" w:rsidRPr="00344D03" w:rsidRDefault="00080D4E" w:rsidP="00080D4E">
            <w:r w:rsidRPr="00344D03">
              <w:t>Zintegrowana na płycie</w:t>
            </w:r>
          </w:p>
        </w:tc>
        <w:tc>
          <w:tcPr>
            <w:tcW w:w="2176" w:type="dxa"/>
            <w:gridSpan w:val="3"/>
          </w:tcPr>
          <w:p w14:paraId="04013020" w14:textId="582F816E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1CC2D030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5649F4EF" w14:textId="2307C3CA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5</w:t>
            </w:r>
          </w:p>
        </w:tc>
        <w:tc>
          <w:tcPr>
            <w:tcW w:w="2418" w:type="dxa"/>
          </w:tcPr>
          <w:p w14:paraId="77CE1510" w14:textId="4A0289C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Złącza:</w:t>
            </w:r>
          </w:p>
        </w:tc>
        <w:tc>
          <w:tcPr>
            <w:tcW w:w="3750" w:type="dxa"/>
            <w:gridSpan w:val="3"/>
          </w:tcPr>
          <w:p w14:paraId="26876F79" w14:textId="77777777" w:rsidR="00080D4E" w:rsidRPr="00344D03" w:rsidRDefault="00080D4E" w:rsidP="00080D4E">
            <w:r w:rsidRPr="00344D03">
              <w:t>USB 2.0 - 1 szt.</w:t>
            </w:r>
          </w:p>
          <w:p w14:paraId="34CC41E9" w14:textId="77777777" w:rsidR="00080D4E" w:rsidRPr="00344D03" w:rsidRDefault="00080D4E" w:rsidP="00080D4E">
            <w:r w:rsidRPr="00344D03">
              <w:t>USB 3.2 Gen. 1 - 1 szt.</w:t>
            </w:r>
          </w:p>
          <w:p w14:paraId="1B095007" w14:textId="77777777" w:rsidR="00080D4E" w:rsidRPr="00344D03" w:rsidRDefault="00080D4E" w:rsidP="00080D4E">
            <w:r w:rsidRPr="00344D03">
              <w:t>USB Typu-C - 1 szt.</w:t>
            </w:r>
          </w:p>
          <w:p w14:paraId="4F4FE1DA" w14:textId="77777777" w:rsidR="00080D4E" w:rsidRPr="00344D03" w:rsidRDefault="00080D4E" w:rsidP="00080D4E">
            <w:r w:rsidRPr="00344D03">
              <w:t>HDMI 1.4 - 1 szt.</w:t>
            </w:r>
          </w:p>
          <w:p w14:paraId="469842B5" w14:textId="77777777" w:rsidR="00080D4E" w:rsidRPr="00344D03" w:rsidRDefault="00080D4E" w:rsidP="00080D4E">
            <w:r w:rsidRPr="00344D03">
              <w:t>Czytnik kart pamięci SD - 1 szt.</w:t>
            </w:r>
          </w:p>
          <w:p w14:paraId="5A4403C7" w14:textId="77777777" w:rsidR="00080D4E" w:rsidRPr="00344D03" w:rsidRDefault="00080D4E" w:rsidP="00080D4E">
            <w:r w:rsidRPr="00344D03">
              <w:t>RJ-45 (LAN) - 1 szt.</w:t>
            </w:r>
          </w:p>
          <w:p w14:paraId="7E51C3F4" w14:textId="77777777" w:rsidR="00080D4E" w:rsidRPr="00344D03" w:rsidRDefault="00080D4E" w:rsidP="00080D4E">
            <w:r w:rsidRPr="00344D03">
              <w:t>Wyjście słuchawkowe/wejście mikrofonowe - 1 szt.</w:t>
            </w:r>
          </w:p>
          <w:p w14:paraId="380AF854" w14:textId="21D75F9A" w:rsidR="00080D4E" w:rsidRPr="00344D03" w:rsidRDefault="00080D4E" w:rsidP="00080D4E">
            <w:r w:rsidRPr="00344D03">
              <w:t>DC-in (wejście zasilania) - 1 szt.</w:t>
            </w:r>
          </w:p>
        </w:tc>
        <w:tc>
          <w:tcPr>
            <w:tcW w:w="2176" w:type="dxa"/>
            <w:gridSpan w:val="3"/>
          </w:tcPr>
          <w:p w14:paraId="6E465F4C" w14:textId="31853187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33C0692C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22F3C3C7" w14:textId="1EE8133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6</w:t>
            </w:r>
          </w:p>
        </w:tc>
        <w:tc>
          <w:tcPr>
            <w:tcW w:w="2418" w:type="dxa"/>
          </w:tcPr>
          <w:p w14:paraId="4FF9962B" w14:textId="1B64E7AC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System Operacyjny</w:t>
            </w:r>
          </w:p>
        </w:tc>
        <w:tc>
          <w:tcPr>
            <w:tcW w:w="3750" w:type="dxa"/>
            <w:gridSpan w:val="3"/>
          </w:tcPr>
          <w:p w14:paraId="0628378F" w14:textId="77777777" w:rsidR="00080D4E" w:rsidRPr="00344D03" w:rsidRDefault="00080D4E" w:rsidP="00080D4E">
            <w:r w:rsidRPr="00344D03">
              <w:t xml:space="preserve">System Operacyjny 64 bit lub system operacyjny klasy PC, który spełnia następujące wymagania </w:t>
            </w:r>
            <w:r w:rsidRPr="00344D03">
              <w:lastRenderedPageBreak/>
              <w:t>poprzez wbudowane mechanizmy, bez użycia dodatkowych aplikacji:</w:t>
            </w:r>
          </w:p>
          <w:p w14:paraId="4FE80B57" w14:textId="77777777" w:rsidR="00080D4E" w:rsidRPr="00344D03" w:rsidRDefault="00080D4E" w:rsidP="00080D4E">
            <w:r w:rsidRPr="00344D03">
              <w:t>Dostępne dwa rodzaje graficznego interfejsu użytkownika:</w:t>
            </w:r>
          </w:p>
          <w:p w14:paraId="1407F0C2" w14:textId="77777777" w:rsidR="00080D4E" w:rsidRPr="00344D03" w:rsidRDefault="00080D4E" w:rsidP="00080D4E">
            <w:r w:rsidRPr="00344D03">
              <w:t>Klasyczny, umożliwiający obsługę przy pomocy klawiatury i myszy,</w:t>
            </w:r>
          </w:p>
          <w:p w14:paraId="0FAC0863" w14:textId="77777777" w:rsidR="00080D4E" w:rsidRPr="00344D03" w:rsidRDefault="00080D4E" w:rsidP="00080D4E">
            <w:r w:rsidRPr="00344D03">
              <w:t>Dotykowy umożliwiający sterowanie dotykiem na urządzeniach typu tablet lub monitorach dotykowych</w:t>
            </w:r>
          </w:p>
          <w:p w14:paraId="55CA837F" w14:textId="77777777" w:rsidR="00080D4E" w:rsidRPr="00344D03" w:rsidRDefault="00080D4E" w:rsidP="00080D4E">
            <w:r w:rsidRPr="00344D03">
              <w:t>Funkcje związane z obsługą komputerów typu tablet, z wbudowanym modułem „uczenia się” pisma użytkownika – obsługa języka polskiego</w:t>
            </w:r>
          </w:p>
          <w:p w14:paraId="55238E8E" w14:textId="77777777" w:rsidR="00080D4E" w:rsidRPr="00344D03" w:rsidRDefault="00080D4E" w:rsidP="00080D4E">
            <w:r w:rsidRPr="00344D03">
              <w:t>Interfejs użytkownika dostępny w wielu językach do wyboru – w tym polskim i angielskim</w:t>
            </w:r>
          </w:p>
          <w:p w14:paraId="5020BB3F" w14:textId="77777777" w:rsidR="00080D4E" w:rsidRPr="00344D03" w:rsidRDefault="00080D4E" w:rsidP="00080D4E">
            <w:r w:rsidRPr="00344D03">
              <w:t>Możliwość tworzenia pulpitów wirtualnych, przenoszenia aplikacji pomiędzy pulpitami i przełączanie się pomiędzy pulpitami za pomocą skrótów klawiaturowych lub GUI.</w:t>
            </w:r>
          </w:p>
          <w:p w14:paraId="12BC3BAD" w14:textId="77777777" w:rsidR="00080D4E" w:rsidRPr="00344D03" w:rsidRDefault="00080D4E" w:rsidP="00080D4E">
            <w:r w:rsidRPr="00344D03">
              <w:t>Wbudowane w system operacyjny minimum dwie przeglądarki Internetowe</w:t>
            </w:r>
          </w:p>
          <w:p w14:paraId="5A4A22E1" w14:textId="77777777" w:rsidR="00080D4E" w:rsidRPr="00344D03" w:rsidRDefault="00080D4E" w:rsidP="00080D4E">
            <w:r w:rsidRPr="00344D03"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928F311" w14:textId="77777777" w:rsidR="00080D4E" w:rsidRPr="00344D03" w:rsidRDefault="00080D4E" w:rsidP="00080D4E">
            <w:r w:rsidRPr="00344D03">
              <w:t>Zlokalizowane w języku polskim, co najmniej następujące elementy: menu, pomoc, komunikaty systemowe, menedżer plików.</w:t>
            </w:r>
          </w:p>
          <w:p w14:paraId="6301D181" w14:textId="77777777" w:rsidR="00080D4E" w:rsidRPr="00344D03" w:rsidRDefault="00080D4E" w:rsidP="00080D4E">
            <w:r w:rsidRPr="00344D03">
              <w:t>Graficzne środowisko instalacji i konfiguracji dostępne w języku polskim</w:t>
            </w:r>
          </w:p>
          <w:p w14:paraId="57CF2524" w14:textId="77777777" w:rsidR="00080D4E" w:rsidRPr="00344D03" w:rsidRDefault="00080D4E" w:rsidP="00080D4E">
            <w:r w:rsidRPr="00344D03">
              <w:lastRenderedPageBreak/>
              <w:t>Wbudowany system pomocy w języku polskim.</w:t>
            </w:r>
          </w:p>
          <w:p w14:paraId="40D0C9C5" w14:textId="77777777" w:rsidR="00080D4E" w:rsidRPr="00344D03" w:rsidRDefault="00080D4E" w:rsidP="00080D4E">
            <w:r w:rsidRPr="00344D03">
              <w:t>Możliwość przystosowania stanowiska dla osób niepełnosprawnych (np. słabo widzących).</w:t>
            </w:r>
          </w:p>
          <w:p w14:paraId="24D94F6D" w14:textId="77777777" w:rsidR="00080D4E" w:rsidRPr="00344D03" w:rsidRDefault="00080D4E" w:rsidP="00080D4E">
            <w:r w:rsidRPr="00344D03">
              <w:t>Możliwość dokonywania aktualizacji i poprawek systemu poprzez mechanizm zarządzany przez administratora systemu Zamawiającego.</w:t>
            </w:r>
          </w:p>
          <w:p w14:paraId="3FC8DFAA" w14:textId="77777777" w:rsidR="00080D4E" w:rsidRPr="00344D03" w:rsidRDefault="00080D4E" w:rsidP="00080D4E">
            <w:r w:rsidRPr="00344D03">
              <w:t xml:space="preserve">Możliwość dostarczania poprawek do systemu operacyjnego w modelu </w:t>
            </w:r>
            <w:proofErr w:type="spellStart"/>
            <w:r w:rsidRPr="00344D03">
              <w:t>peer</w:t>
            </w:r>
            <w:proofErr w:type="spellEnd"/>
            <w:r w:rsidRPr="00344D03">
              <w:t>-to-</w:t>
            </w:r>
            <w:proofErr w:type="spellStart"/>
            <w:r w:rsidRPr="00344D03">
              <w:t>peer</w:t>
            </w:r>
            <w:proofErr w:type="spellEnd"/>
            <w:r w:rsidRPr="00344D03">
              <w:t>.</w:t>
            </w:r>
          </w:p>
          <w:p w14:paraId="18395926" w14:textId="77777777" w:rsidR="00080D4E" w:rsidRPr="00344D03" w:rsidRDefault="00080D4E" w:rsidP="00080D4E">
            <w:r w:rsidRPr="00344D03">
              <w:t>Możliwość sterowania czasem dostarczania nowych wersji systemu operacyjnego, możliwość centralnego opóźniania dostarczania nowej wersji o minimum 4 miesiące.</w:t>
            </w:r>
          </w:p>
          <w:p w14:paraId="6B1DB8DB" w14:textId="77777777" w:rsidR="00080D4E" w:rsidRPr="00344D03" w:rsidRDefault="00080D4E" w:rsidP="00080D4E">
            <w:r w:rsidRPr="00344D03">
              <w:t>Zabezpieczony hasłem hierarchiczny dostęp do systemu, konta i profile użytkowników zarządzane zdalnie; praca systemu w trybie ochrony kont użytkowników.</w:t>
            </w:r>
          </w:p>
          <w:p w14:paraId="6E499048" w14:textId="77777777" w:rsidR="00080D4E" w:rsidRPr="00344D03" w:rsidRDefault="00080D4E" w:rsidP="00080D4E">
            <w:r w:rsidRPr="00344D03">
              <w:t>Możliwość dołączenia systemu do usługi katalogowej on-</w:t>
            </w:r>
            <w:proofErr w:type="spellStart"/>
            <w:r w:rsidRPr="00344D03">
              <w:t>premise</w:t>
            </w:r>
            <w:proofErr w:type="spellEnd"/>
            <w:r w:rsidRPr="00344D03">
              <w:t xml:space="preserve"> lub w chmurze.</w:t>
            </w:r>
          </w:p>
          <w:p w14:paraId="17311B8F" w14:textId="77777777" w:rsidR="00080D4E" w:rsidRPr="00344D03" w:rsidRDefault="00080D4E" w:rsidP="00080D4E">
            <w:r w:rsidRPr="00344D03">
              <w:t>Umożliwienie zablokowania urządzenia w ramach danego konta tylko do uruchamiania wybranej aplikacji - tryb "kiosk".</w:t>
            </w:r>
          </w:p>
          <w:p w14:paraId="51FB0B19" w14:textId="77777777" w:rsidR="00080D4E" w:rsidRPr="00344D03" w:rsidRDefault="00080D4E" w:rsidP="00080D4E">
            <w:r w:rsidRPr="00344D03"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6E5A93B" w14:textId="77777777" w:rsidR="00080D4E" w:rsidRPr="00344D03" w:rsidRDefault="00080D4E" w:rsidP="00080D4E">
            <w:r w:rsidRPr="00344D03">
              <w:t xml:space="preserve">Zdalna pomoc i współdzielenie aplikacji – możliwość zdalnego przejęcia sesji zalogowanego </w:t>
            </w:r>
            <w:r w:rsidRPr="00344D03">
              <w:lastRenderedPageBreak/>
              <w:t>użytkownika celem rozwiązania problemu z komputerem.</w:t>
            </w:r>
          </w:p>
          <w:p w14:paraId="539A0C88" w14:textId="77777777" w:rsidR="00080D4E" w:rsidRPr="00344D03" w:rsidRDefault="00080D4E" w:rsidP="00080D4E">
            <w:r w:rsidRPr="00344D03">
              <w:t xml:space="preserve">Transakcyjny system plików pozwalający na stosowanie przydziałów (ang. </w:t>
            </w:r>
            <w:proofErr w:type="spellStart"/>
            <w:r w:rsidRPr="00344D03">
              <w:t>quota</w:t>
            </w:r>
            <w:proofErr w:type="spellEnd"/>
            <w:r w:rsidRPr="00344D03">
              <w:t>) na dysku dla użytkowników oraz zapewniający większą niezawodność i pozwalający tworzyć kopie zapasowe.</w:t>
            </w:r>
          </w:p>
          <w:p w14:paraId="57DF9DEA" w14:textId="77777777" w:rsidR="00080D4E" w:rsidRPr="00344D03" w:rsidRDefault="00080D4E" w:rsidP="00080D4E">
            <w:r w:rsidRPr="00344D03">
              <w:t>Oprogramowanie dla tworzenia kopii zapasowych (Backup); automatyczne wykonywanie kopii plików z możliwością automatycznego przywrócenia wersji wcześniejszej.</w:t>
            </w:r>
          </w:p>
          <w:p w14:paraId="38B9F20D" w14:textId="77777777" w:rsidR="00080D4E" w:rsidRPr="00344D03" w:rsidRDefault="00080D4E" w:rsidP="00080D4E">
            <w:r w:rsidRPr="00344D03">
              <w:t>Możliwość przywracania obrazu plików systemowych do uprzednio zapisanej postaci.</w:t>
            </w:r>
          </w:p>
          <w:p w14:paraId="5087A09B" w14:textId="77777777" w:rsidR="00080D4E" w:rsidRPr="00344D03" w:rsidRDefault="00080D4E" w:rsidP="00080D4E">
            <w:r w:rsidRPr="00344D03">
              <w:t>Możliwość przywracania systemu operacyjnego do stanu początkowego z pozostawieniem plików użytkownika.</w:t>
            </w:r>
          </w:p>
          <w:p w14:paraId="7E2949E0" w14:textId="77777777" w:rsidR="00080D4E" w:rsidRPr="00344D03" w:rsidRDefault="00080D4E" w:rsidP="00080D4E">
            <w:r w:rsidRPr="00344D03">
              <w:t>Możliwość blokowania lub dopuszczania dowolnych urządzeń peryferyjnych za pomocą polityk grupowych (np. przy użyciu numerów identyfikacyjnych sprzętu)."</w:t>
            </w:r>
          </w:p>
          <w:p w14:paraId="110401FA" w14:textId="77777777" w:rsidR="00080D4E" w:rsidRPr="00344D03" w:rsidRDefault="00080D4E" w:rsidP="00080D4E">
            <w:r w:rsidRPr="00344D03">
              <w:t xml:space="preserve">Wbudowany mechanizm wirtualizacji typu </w:t>
            </w:r>
            <w:proofErr w:type="spellStart"/>
            <w:r w:rsidRPr="00344D03">
              <w:t>hypervisor</w:t>
            </w:r>
            <w:proofErr w:type="spellEnd"/>
            <w:r w:rsidRPr="00344D03">
              <w:t>."</w:t>
            </w:r>
          </w:p>
          <w:p w14:paraId="61CC8100" w14:textId="77777777" w:rsidR="00080D4E" w:rsidRPr="00344D03" w:rsidRDefault="00080D4E" w:rsidP="00080D4E">
            <w:r w:rsidRPr="00344D03">
              <w:t>Wbudowana możliwość zdalnego dostępu do systemu i pracy zdalnej z wykorzystaniem pełnego interfejsu graficznego.</w:t>
            </w:r>
          </w:p>
          <w:p w14:paraId="7D7DCB24" w14:textId="77777777" w:rsidR="00080D4E" w:rsidRPr="00344D03" w:rsidRDefault="00080D4E" w:rsidP="00080D4E">
            <w:r w:rsidRPr="00344D03">
              <w:t>Dostępność bezpłatnych biuletynów bezpieczeństwa związanych z działaniem systemu operacyjnego.</w:t>
            </w:r>
          </w:p>
          <w:p w14:paraId="5DE724BA" w14:textId="77777777" w:rsidR="00080D4E" w:rsidRPr="00344D03" w:rsidRDefault="00080D4E" w:rsidP="00080D4E">
            <w:r w:rsidRPr="00344D03">
              <w:t>Wbudowana zapora internetowa (firewall) dla ochrony połączeń internetowych, zintegrowana z systemem konsola do zarządzania ustawieniami zapory i regułami IP v4 i v6.</w:t>
            </w:r>
          </w:p>
          <w:p w14:paraId="0778EF21" w14:textId="77777777" w:rsidR="00080D4E" w:rsidRPr="00344D03" w:rsidRDefault="00080D4E" w:rsidP="00080D4E">
            <w:r w:rsidRPr="00344D03">
              <w:t xml:space="preserve">Identyfikacja sieci komputerowych, do których jest podłączony system operacyjny, </w:t>
            </w:r>
            <w:r w:rsidRPr="00344D03">
              <w:lastRenderedPageBreak/>
              <w:t>zapamiętywanie ustawień i przypisywanie do min. 3 kategorii bezpieczeństwa (z predefiniowanymi odpowiednio do kategorii ustawieniami zapory sieciowej, udostępniania plików itp.).</w:t>
            </w:r>
          </w:p>
          <w:p w14:paraId="457A8C9F" w14:textId="77777777" w:rsidR="00080D4E" w:rsidRPr="00344D03" w:rsidRDefault="00080D4E" w:rsidP="00080D4E">
            <w:r w:rsidRPr="00344D03"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9717C1E" w14:textId="77777777" w:rsidR="00080D4E" w:rsidRPr="00344D03" w:rsidRDefault="00080D4E" w:rsidP="00080D4E">
            <w:r w:rsidRPr="00344D03">
              <w:t>Wbudowany system uwierzytelnienia dwuskładnikowego oparty o certyfikat lub klucz prywatny oraz PIN lub uwierzytelnienie biometryczne.</w:t>
            </w:r>
          </w:p>
          <w:p w14:paraId="61B341E5" w14:textId="77777777" w:rsidR="00080D4E" w:rsidRPr="00344D03" w:rsidRDefault="00080D4E" w:rsidP="00080D4E">
            <w:r w:rsidRPr="00344D03">
              <w:t>Wbudowane mechanizmy ochrony antywirusowej i przeciw złośliwemu oprogramowaniu z zapewnionymi bezpłatnymi aktualizacjami.</w:t>
            </w:r>
          </w:p>
          <w:p w14:paraId="34F3D478" w14:textId="77777777" w:rsidR="00080D4E" w:rsidRPr="00344D03" w:rsidRDefault="00080D4E" w:rsidP="00080D4E">
            <w:r w:rsidRPr="00344D03">
              <w:t>Wbudowany system szyfrowania dysku twardego ze wsparciem modułu TPM</w:t>
            </w:r>
          </w:p>
          <w:p w14:paraId="092AD71D" w14:textId="77777777" w:rsidR="00080D4E" w:rsidRPr="00344D03" w:rsidRDefault="00080D4E" w:rsidP="00080D4E">
            <w:r w:rsidRPr="00344D03">
              <w:t>Możliwość tworzenia i przechowywania kopii zapasowych kluczy odzyskiwania do szyfrowania dysku w usługach katalogowych.</w:t>
            </w:r>
          </w:p>
          <w:p w14:paraId="4B8B2D01" w14:textId="77777777" w:rsidR="00080D4E" w:rsidRPr="00344D03" w:rsidRDefault="00080D4E" w:rsidP="00080D4E">
            <w:r w:rsidRPr="00344D03">
              <w:t>Możliwość tworzenia wirtualnych kart inteligentnych.</w:t>
            </w:r>
          </w:p>
          <w:p w14:paraId="354A656B" w14:textId="77777777" w:rsidR="00080D4E" w:rsidRPr="00344D03" w:rsidRDefault="00080D4E" w:rsidP="00080D4E">
            <w:r w:rsidRPr="00344D03">
              <w:t xml:space="preserve">Wsparcie dla </w:t>
            </w:r>
            <w:proofErr w:type="spellStart"/>
            <w:r w:rsidRPr="00344D03">
              <w:t>firmware</w:t>
            </w:r>
            <w:proofErr w:type="spellEnd"/>
            <w:r w:rsidRPr="00344D03">
              <w:t xml:space="preserve"> UEFI i funkcji bezpiecznego rozruchu (</w:t>
            </w:r>
            <w:proofErr w:type="spellStart"/>
            <w:r w:rsidRPr="00344D03">
              <w:t>Secure</w:t>
            </w:r>
            <w:proofErr w:type="spellEnd"/>
            <w:r w:rsidRPr="00344D03">
              <w:t xml:space="preserve"> </w:t>
            </w:r>
            <w:proofErr w:type="spellStart"/>
            <w:r w:rsidRPr="00344D03">
              <w:t>Boot</w:t>
            </w:r>
            <w:proofErr w:type="spellEnd"/>
            <w:r w:rsidRPr="00344D03">
              <w:t>)</w:t>
            </w:r>
          </w:p>
          <w:p w14:paraId="02217C7D" w14:textId="77777777" w:rsidR="00080D4E" w:rsidRPr="00344D03" w:rsidRDefault="00080D4E" w:rsidP="00080D4E">
            <w:r w:rsidRPr="00344D03">
              <w:t xml:space="preserve">Wbudowany w system, wykorzystywany automatycznie przez wbudowane przeglądarki filtr </w:t>
            </w:r>
            <w:proofErr w:type="spellStart"/>
            <w:r w:rsidRPr="00344D03">
              <w:t>reputacyjny</w:t>
            </w:r>
            <w:proofErr w:type="spellEnd"/>
            <w:r w:rsidRPr="00344D03">
              <w:t xml:space="preserve"> URL.</w:t>
            </w:r>
          </w:p>
          <w:p w14:paraId="59B166E1" w14:textId="77777777" w:rsidR="00080D4E" w:rsidRPr="00344D03" w:rsidRDefault="00080D4E" w:rsidP="00080D4E">
            <w:r w:rsidRPr="00344D03">
              <w:t xml:space="preserve">Wsparcie dla IPSEC oparte na politykach – wdrażanie IPSEC oparte na zestawach reguł </w:t>
            </w:r>
            <w:r w:rsidRPr="00344D03">
              <w:lastRenderedPageBreak/>
              <w:t>definiujących ustawienia zarządzanych w sposób centralny.</w:t>
            </w:r>
          </w:p>
          <w:p w14:paraId="05C4AAAC" w14:textId="77777777" w:rsidR="00080D4E" w:rsidRPr="00344D03" w:rsidRDefault="00080D4E" w:rsidP="00080D4E">
            <w:r w:rsidRPr="00344D03">
              <w:t>Mechanizmy logowania w oparciu o:</w:t>
            </w:r>
          </w:p>
          <w:p w14:paraId="64D4464C" w14:textId="77777777" w:rsidR="00080D4E" w:rsidRPr="00344D03" w:rsidRDefault="00080D4E" w:rsidP="00080D4E">
            <w:r w:rsidRPr="00344D03">
              <w:t>Login i hasło,</w:t>
            </w:r>
          </w:p>
          <w:p w14:paraId="3E99CC31" w14:textId="77777777" w:rsidR="00080D4E" w:rsidRPr="00344D03" w:rsidRDefault="00080D4E" w:rsidP="00080D4E">
            <w:r w:rsidRPr="00344D03">
              <w:t>Karty inteligentne i certyfikaty (</w:t>
            </w:r>
            <w:proofErr w:type="spellStart"/>
            <w:r w:rsidRPr="00344D03">
              <w:t>smartcard</w:t>
            </w:r>
            <w:proofErr w:type="spellEnd"/>
            <w:r w:rsidRPr="00344D03">
              <w:t>),</w:t>
            </w:r>
          </w:p>
          <w:p w14:paraId="2D3B53EF" w14:textId="77777777" w:rsidR="00080D4E" w:rsidRPr="00344D03" w:rsidRDefault="00080D4E" w:rsidP="00080D4E">
            <w:r w:rsidRPr="00344D03">
              <w:t>Wirtualne karty inteligentne i certyfikaty (logowanie w oparciu o certyfikat chroniony poprzez moduł TPM),</w:t>
            </w:r>
          </w:p>
          <w:p w14:paraId="580FD363" w14:textId="77777777" w:rsidR="00080D4E" w:rsidRPr="00344D03" w:rsidRDefault="00080D4E" w:rsidP="00080D4E">
            <w:r w:rsidRPr="00344D03">
              <w:t>Certyfikat/Klucz i PIN</w:t>
            </w:r>
          </w:p>
          <w:p w14:paraId="722D5574" w14:textId="77777777" w:rsidR="00080D4E" w:rsidRPr="00344D03" w:rsidRDefault="00080D4E" w:rsidP="00080D4E">
            <w:r w:rsidRPr="00344D03">
              <w:t>Certyfikat/Klucz i uwierzytelnienie biometryczne</w:t>
            </w:r>
          </w:p>
          <w:p w14:paraId="503430D6" w14:textId="77777777" w:rsidR="00080D4E" w:rsidRPr="00344D03" w:rsidRDefault="00080D4E" w:rsidP="00080D4E">
            <w:r w:rsidRPr="00344D03">
              <w:t xml:space="preserve">Wsparcie dla uwierzytelniania na bazie </w:t>
            </w:r>
            <w:proofErr w:type="spellStart"/>
            <w:r w:rsidRPr="00344D03">
              <w:t>Kerberos</w:t>
            </w:r>
            <w:proofErr w:type="spellEnd"/>
            <w:r w:rsidRPr="00344D03">
              <w:t xml:space="preserve"> v. 5</w:t>
            </w:r>
          </w:p>
          <w:p w14:paraId="7D425895" w14:textId="77777777" w:rsidR="00080D4E" w:rsidRPr="00344D03" w:rsidRDefault="00080D4E" w:rsidP="00080D4E">
            <w:r w:rsidRPr="00344D03">
              <w:t>Wbudowany agent do zbierania danych na temat zagrożeń na stacji roboczej.</w:t>
            </w:r>
          </w:p>
          <w:p w14:paraId="754D39F9" w14:textId="77777777" w:rsidR="00080D4E" w:rsidRPr="00344D03" w:rsidRDefault="00080D4E" w:rsidP="00080D4E">
            <w:r w:rsidRPr="00344D03">
              <w:t>Wsparcie .NET Framework 2.x, 3.x i 4.x – możliwość uruchomienia aplikacji działających we wskazanych środowiskach</w:t>
            </w:r>
          </w:p>
          <w:p w14:paraId="2EB5EA63" w14:textId="77777777" w:rsidR="00080D4E" w:rsidRPr="00344D03" w:rsidRDefault="00080D4E" w:rsidP="00080D4E">
            <w:r w:rsidRPr="00344D03">
              <w:t xml:space="preserve">Wsparcie dla </w:t>
            </w:r>
            <w:proofErr w:type="spellStart"/>
            <w:r w:rsidRPr="00344D03">
              <w:t>VBScript</w:t>
            </w:r>
            <w:proofErr w:type="spellEnd"/>
            <w:r w:rsidRPr="00344D03">
              <w:t xml:space="preserve"> – możliwość uruchamiania interpretera poleceń</w:t>
            </w:r>
          </w:p>
          <w:p w14:paraId="3502D3CD" w14:textId="13EDA538" w:rsidR="00080D4E" w:rsidRPr="00344D03" w:rsidRDefault="00080D4E" w:rsidP="00080D4E">
            <w:r w:rsidRPr="00344D03">
              <w:t>Wsparcie dla PowerShell 5.x – możliwość uruchamiania interpretera poleceń</w:t>
            </w:r>
          </w:p>
        </w:tc>
        <w:tc>
          <w:tcPr>
            <w:tcW w:w="2176" w:type="dxa"/>
            <w:gridSpan w:val="3"/>
          </w:tcPr>
          <w:p w14:paraId="7CAA7E68" w14:textId="5DC9D657" w:rsidR="00080D4E" w:rsidRPr="00344D03" w:rsidRDefault="00080D4E" w:rsidP="00080D4E">
            <w:r>
              <w:lastRenderedPageBreak/>
              <w:t>Spełnia/nie spełnia</w:t>
            </w:r>
          </w:p>
        </w:tc>
      </w:tr>
      <w:tr w:rsidR="00080D4E" w:rsidRPr="00344D03" w14:paraId="3B72154D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385A5D45" w14:textId="29D3469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lastRenderedPageBreak/>
              <w:t>7</w:t>
            </w:r>
          </w:p>
        </w:tc>
        <w:tc>
          <w:tcPr>
            <w:tcW w:w="2418" w:type="dxa"/>
          </w:tcPr>
          <w:p w14:paraId="03CAD495" w14:textId="05A88E67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Ekran</w:t>
            </w:r>
          </w:p>
        </w:tc>
        <w:tc>
          <w:tcPr>
            <w:tcW w:w="3750" w:type="dxa"/>
            <w:gridSpan w:val="3"/>
          </w:tcPr>
          <w:p w14:paraId="488431B8" w14:textId="77777777" w:rsidR="00080D4E" w:rsidRPr="00344D03" w:rsidRDefault="00080D4E" w:rsidP="00080D4E">
            <w:r w:rsidRPr="00344D03">
              <w:t>Przekątna ekranu” 14”</w:t>
            </w:r>
          </w:p>
          <w:p w14:paraId="174A0E74" w14:textId="1F315D0A" w:rsidR="00317C2D" w:rsidRPr="00344D03" w:rsidRDefault="00080D4E" w:rsidP="00080D4E">
            <w:r w:rsidRPr="00344D03">
              <w:t>Ekran; Matowy, LED, Full HD</w:t>
            </w:r>
          </w:p>
        </w:tc>
        <w:tc>
          <w:tcPr>
            <w:tcW w:w="2176" w:type="dxa"/>
            <w:gridSpan w:val="3"/>
          </w:tcPr>
          <w:p w14:paraId="7DB8F3E8" w14:textId="37A2B8E0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2D29DDF8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65055FD0" w14:textId="294792A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8</w:t>
            </w:r>
          </w:p>
        </w:tc>
        <w:tc>
          <w:tcPr>
            <w:tcW w:w="2418" w:type="dxa"/>
          </w:tcPr>
          <w:p w14:paraId="7C60457F" w14:textId="5B7EFC77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Komunikacja:</w:t>
            </w:r>
          </w:p>
        </w:tc>
        <w:tc>
          <w:tcPr>
            <w:tcW w:w="3750" w:type="dxa"/>
            <w:gridSpan w:val="3"/>
          </w:tcPr>
          <w:p w14:paraId="5341C926" w14:textId="77777777" w:rsidR="00080D4E" w:rsidRPr="00344D03" w:rsidRDefault="00080D4E" w:rsidP="00080D4E">
            <w:r w:rsidRPr="00344D03">
              <w:t xml:space="preserve">LAN 1 </w:t>
            </w:r>
            <w:proofErr w:type="spellStart"/>
            <w:r w:rsidRPr="00344D03">
              <w:t>Gb</w:t>
            </w:r>
            <w:proofErr w:type="spellEnd"/>
            <w:r w:rsidRPr="00344D03">
              <w:t>/s</w:t>
            </w:r>
          </w:p>
          <w:p w14:paraId="1DCEA434" w14:textId="77777777" w:rsidR="00080D4E" w:rsidRPr="00344D03" w:rsidRDefault="00080D4E" w:rsidP="00080D4E">
            <w:r w:rsidRPr="00344D03">
              <w:t>Moduł Bluetooth 5.0</w:t>
            </w:r>
          </w:p>
          <w:p w14:paraId="145718AB" w14:textId="1B7E19DD" w:rsidR="00080D4E" w:rsidRPr="00344D03" w:rsidRDefault="00080D4E" w:rsidP="00080D4E">
            <w:r w:rsidRPr="00344D03">
              <w:t>Wi-Fi 5</w:t>
            </w:r>
          </w:p>
        </w:tc>
        <w:tc>
          <w:tcPr>
            <w:tcW w:w="2176" w:type="dxa"/>
            <w:gridSpan w:val="3"/>
          </w:tcPr>
          <w:p w14:paraId="1A398ED9" w14:textId="789B4A54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527B1648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A719087" w14:textId="39D2DAC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9</w:t>
            </w:r>
          </w:p>
        </w:tc>
        <w:tc>
          <w:tcPr>
            <w:tcW w:w="2418" w:type="dxa"/>
          </w:tcPr>
          <w:p w14:paraId="6F5B63FC" w14:textId="5BF1EA1C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Zabezpieczenie:</w:t>
            </w:r>
          </w:p>
        </w:tc>
        <w:tc>
          <w:tcPr>
            <w:tcW w:w="3750" w:type="dxa"/>
            <w:gridSpan w:val="3"/>
          </w:tcPr>
          <w:p w14:paraId="2017A7A5" w14:textId="025E9F56" w:rsidR="00080D4E" w:rsidRPr="00344D03" w:rsidRDefault="00080D4E" w:rsidP="00080D4E">
            <w:r w:rsidRPr="00344D03">
              <w:t>Szyfrowanie TPM</w:t>
            </w:r>
          </w:p>
        </w:tc>
        <w:tc>
          <w:tcPr>
            <w:tcW w:w="2176" w:type="dxa"/>
            <w:gridSpan w:val="3"/>
          </w:tcPr>
          <w:p w14:paraId="41C23514" w14:textId="787F7A5D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4DF33D01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52A93ED" w14:textId="2ADE2E4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10</w:t>
            </w:r>
          </w:p>
        </w:tc>
        <w:tc>
          <w:tcPr>
            <w:tcW w:w="2418" w:type="dxa"/>
          </w:tcPr>
          <w:p w14:paraId="111C339E" w14:textId="08634AFF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Gwarancja:</w:t>
            </w:r>
          </w:p>
        </w:tc>
        <w:tc>
          <w:tcPr>
            <w:tcW w:w="3750" w:type="dxa"/>
            <w:gridSpan w:val="3"/>
          </w:tcPr>
          <w:p w14:paraId="01F4DDB0" w14:textId="6D265D46" w:rsidR="00080D4E" w:rsidRPr="00344D03" w:rsidRDefault="00EB39CF" w:rsidP="00080D4E">
            <w:r>
              <w:t xml:space="preserve"> Minimum </w:t>
            </w:r>
            <w:r w:rsidR="00080D4E" w:rsidRPr="00344D03">
              <w:t xml:space="preserve">36 Miesięcy </w:t>
            </w:r>
          </w:p>
        </w:tc>
        <w:tc>
          <w:tcPr>
            <w:tcW w:w="2176" w:type="dxa"/>
            <w:gridSpan w:val="3"/>
          </w:tcPr>
          <w:p w14:paraId="4D799FC6" w14:textId="4D8639BF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42545B3C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8B5E59A" w14:textId="14391134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11</w:t>
            </w:r>
          </w:p>
        </w:tc>
        <w:tc>
          <w:tcPr>
            <w:tcW w:w="2418" w:type="dxa"/>
          </w:tcPr>
          <w:p w14:paraId="49BF7068" w14:textId="2A54085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Waga</w:t>
            </w:r>
          </w:p>
        </w:tc>
        <w:tc>
          <w:tcPr>
            <w:tcW w:w="3750" w:type="dxa"/>
            <w:gridSpan w:val="3"/>
          </w:tcPr>
          <w:p w14:paraId="50483041" w14:textId="1A4C0C20" w:rsidR="00080D4E" w:rsidRPr="00344D03" w:rsidRDefault="00080D4E" w:rsidP="00080D4E">
            <w:r w:rsidRPr="00344D03">
              <w:t>do 2 KG</w:t>
            </w:r>
          </w:p>
        </w:tc>
        <w:tc>
          <w:tcPr>
            <w:tcW w:w="2176" w:type="dxa"/>
            <w:gridSpan w:val="3"/>
          </w:tcPr>
          <w:p w14:paraId="4535F713" w14:textId="316226E2" w:rsidR="00080D4E" w:rsidRPr="00344D03" w:rsidRDefault="00080D4E" w:rsidP="00080D4E">
            <w:r w:rsidRPr="00C57E47">
              <w:t>Spełnia/nie spełnia</w:t>
            </w:r>
          </w:p>
        </w:tc>
      </w:tr>
    </w:tbl>
    <w:p w14:paraId="0AEE1727" w14:textId="77777777" w:rsidR="002E706B" w:rsidRDefault="002E706B" w:rsidP="002E706B">
      <w:pPr>
        <w:spacing w:after="0" w:line="240" w:lineRule="auto"/>
      </w:pPr>
    </w:p>
    <w:p w14:paraId="0247AF45" w14:textId="62BC643B" w:rsidR="00080D4E" w:rsidRDefault="00080D4E" w:rsidP="002E706B">
      <w:pPr>
        <w:spacing w:after="0" w:line="240" w:lineRule="auto"/>
      </w:pPr>
      <w:r w:rsidRPr="00080D4E">
        <w:t>spełnia/nie spełnia* - zaznaczyć odpowiednie</w:t>
      </w:r>
    </w:p>
    <w:p w14:paraId="517193BD" w14:textId="77777777" w:rsidR="001231E3" w:rsidRDefault="001231E3" w:rsidP="002E706B">
      <w:pPr>
        <w:spacing w:after="0" w:line="240" w:lineRule="auto"/>
      </w:pPr>
    </w:p>
    <w:p w14:paraId="11B75FFD" w14:textId="77777777" w:rsidR="001231E3" w:rsidRDefault="001231E3" w:rsidP="002E706B">
      <w:pPr>
        <w:spacing w:after="0" w:line="240" w:lineRule="auto"/>
      </w:pPr>
    </w:p>
    <w:p w14:paraId="2D700A8A" w14:textId="77777777" w:rsidR="001231E3" w:rsidRDefault="001231E3" w:rsidP="002E706B">
      <w:pPr>
        <w:spacing w:after="0" w:line="240" w:lineRule="auto"/>
      </w:pPr>
    </w:p>
    <w:p w14:paraId="5465F03E" w14:textId="77777777" w:rsidR="00EB39CF" w:rsidRDefault="00EB39CF" w:rsidP="002E706B">
      <w:pPr>
        <w:spacing w:after="0" w:line="240" w:lineRule="auto"/>
      </w:pPr>
    </w:p>
    <w:p w14:paraId="253E31C2" w14:textId="77777777" w:rsidR="00080D4E" w:rsidRDefault="00080D4E" w:rsidP="002E706B">
      <w:pPr>
        <w:spacing w:after="0" w:line="240" w:lineRule="auto"/>
      </w:pPr>
    </w:p>
    <w:p w14:paraId="67D91B8E" w14:textId="62F34458" w:rsidR="00080D4E" w:rsidRDefault="00C22CAA" w:rsidP="002E706B">
      <w:pPr>
        <w:spacing w:after="0" w:line="240" w:lineRule="auto"/>
        <w:rPr>
          <w:b/>
          <w:bCs/>
        </w:rPr>
      </w:pPr>
      <w:r>
        <w:rPr>
          <w:highlight w:val="yellow"/>
        </w:rPr>
        <w:lastRenderedPageBreak/>
        <w:t xml:space="preserve">3. </w:t>
      </w:r>
      <w:r w:rsidR="00080D4E" w:rsidRPr="00080D4E">
        <w:rPr>
          <w:highlight w:val="yellow"/>
        </w:rPr>
        <w:t xml:space="preserve">Oferuję dostawę  </w:t>
      </w:r>
      <w:r w:rsidR="00080D4E" w:rsidRPr="00080D4E">
        <w:rPr>
          <w:b/>
          <w:bCs/>
          <w:highlight w:val="yellow"/>
        </w:rPr>
        <w:t>Laptop 1 szt.</w:t>
      </w:r>
    </w:p>
    <w:p w14:paraId="0B8F67E1" w14:textId="77777777" w:rsidR="00080D4E" w:rsidRDefault="00080D4E" w:rsidP="00080D4E">
      <w:r>
        <w:t>Model: ……….</w:t>
      </w:r>
    </w:p>
    <w:p w14:paraId="1790E43A" w14:textId="77777777" w:rsidR="00080D4E" w:rsidRDefault="00080D4E" w:rsidP="00080D4E">
      <w:r>
        <w:t>Typ: ……….</w:t>
      </w:r>
    </w:p>
    <w:p w14:paraId="2C905578" w14:textId="77777777" w:rsidR="00080D4E" w:rsidRDefault="00080D4E" w:rsidP="00080D4E">
      <w:r>
        <w:t>Nazwa producenta: …………….</w:t>
      </w:r>
    </w:p>
    <w:p w14:paraId="4AF747EF" w14:textId="5C3C804A" w:rsidR="00080D4E" w:rsidRDefault="00080D4E" w:rsidP="002E706B">
      <w:pPr>
        <w:spacing w:after="0" w:line="240" w:lineRule="auto"/>
      </w:pPr>
      <w:r>
        <w:t>o poniższych parametrach technicznych:</w:t>
      </w:r>
    </w:p>
    <w:p w14:paraId="019FD6D0" w14:textId="77777777" w:rsidR="00080D4E" w:rsidRDefault="00080D4E" w:rsidP="002E706B">
      <w:pPr>
        <w:spacing w:after="0" w:line="240" w:lineRule="auto"/>
      </w:pPr>
    </w:p>
    <w:tbl>
      <w:tblPr>
        <w:tblStyle w:val="Tabela-Siatka"/>
        <w:tblW w:w="93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016"/>
        <w:gridCol w:w="3753"/>
        <w:gridCol w:w="1589"/>
      </w:tblGrid>
      <w:tr w:rsidR="006136E6" w:rsidRPr="00344D03" w14:paraId="21AA22FF" w14:textId="084F774D" w:rsidTr="00326987">
        <w:tc>
          <w:tcPr>
            <w:tcW w:w="992" w:type="dxa"/>
          </w:tcPr>
          <w:p w14:paraId="2D2821C4" w14:textId="5CEC2EF4" w:rsidR="006136E6" w:rsidRDefault="006136E6" w:rsidP="00326987">
            <w:pPr>
              <w:pStyle w:val="Akapitzlist"/>
              <w:ind w:left="306" w:hanging="273"/>
            </w:pPr>
            <w:r>
              <w:t>L.p.</w:t>
            </w:r>
          </w:p>
        </w:tc>
        <w:tc>
          <w:tcPr>
            <w:tcW w:w="3016" w:type="dxa"/>
          </w:tcPr>
          <w:p w14:paraId="77A41C39" w14:textId="6E4EA5EF" w:rsidR="006136E6" w:rsidRPr="00344D03" w:rsidRDefault="006136E6" w:rsidP="00326987">
            <w:pPr>
              <w:pStyle w:val="Akapitzlist"/>
            </w:pPr>
            <w:r>
              <w:t>Nazwa komponentu</w:t>
            </w:r>
          </w:p>
        </w:tc>
        <w:tc>
          <w:tcPr>
            <w:tcW w:w="3753" w:type="dxa"/>
          </w:tcPr>
          <w:p w14:paraId="6DDBBB37" w14:textId="1ED34922" w:rsidR="006136E6" w:rsidRPr="00344D03" w:rsidRDefault="006136E6" w:rsidP="006136E6">
            <w:pPr>
              <w:pStyle w:val="Akapitzlist"/>
            </w:pPr>
            <w:r>
              <w:t>Wymagane minimalne parametry techniczne</w:t>
            </w:r>
          </w:p>
        </w:tc>
        <w:tc>
          <w:tcPr>
            <w:tcW w:w="1589" w:type="dxa"/>
          </w:tcPr>
          <w:p w14:paraId="6BA07B85" w14:textId="2F2D7377" w:rsidR="006136E6" w:rsidRPr="00344D03" w:rsidRDefault="006136E6" w:rsidP="006136E6">
            <w:pPr>
              <w:pStyle w:val="Akapitzlist"/>
              <w:ind w:left="66" w:firstLine="127"/>
            </w:pPr>
            <w:r>
              <w:t>Oferowane parametry techniczne</w:t>
            </w:r>
          </w:p>
        </w:tc>
      </w:tr>
      <w:tr w:rsidR="00326987" w:rsidRPr="00344D03" w14:paraId="0B02D965" w14:textId="02113083" w:rsidTr="00326987">
        <w:tc>
          <w:tcPr>
            <w:tcW w:w="992" w:type="dxa"/>
          </w:tcPr>
          <w:p w14:paraId="660FD369" w14:textId="30B1742B" w:rsidR="00326987" w:rsidRPr="00344D03" w:rsidRDefault="00326987" w:rsidP="00326987">
            <w:r>
              <w:t>1.</w:t>
            </w:r>
          </w:p>
        </w:tc>
        <w:tc>
          <w:tcPr>
            <w:tcW w:w="3016" w:type="dxa"/>
          </w:tcPr>
          <w:p w14:paraId="6C3366FD" w14:textId="5421EA3A" w:rsidR="00326987" w:rsidRPr="00344D03" w:rsidRDefault="00326987" w:rsidP="00326987">
            <w:r w:rsidRPr="00344D03">
              <w:t>Procesor:</w:t>
            </w:r>
          </w:p>
        </w:tc>
        <w:tc>
          <w:tcPr>
            <w:tcW w:w="3753" w:type="dxa"/>
          </w:tcPr>
          <w:p w14:paraId="09B864BB" w14:textId="7008E7D6" w:rsidR="00326987" w:rsidRPr="00344D03" w:rsidRDefault="00326987" w:rsidP="00326987">
            <w:r w:rsidRPr="00344D03">
              <w:t xml:space="preserve">Procesor min. 14-rdzeniowy ze zintegrowaną grafiką, zaprojektowany do pracy w komputerach przenośnych klasy x86, o wydajności liczonej w punktach równej lub wyższej procesorowi Intel i 5 225H Częstotliwość do 4.90 GHz na podstawie </w:t>
            </w:r>
            <w:proofErr w:type="spellStart"/>
            <w:r w:rsidRPr="00344D03">
              <w:t>PerformanceTest</w:t>
            </w:r>
            <w:proofErr w:type="spellEnd"/>
            <w:r w:rsidRPr="00344D03">
              <w:t xml:space="preserve"> w teście CPU Mark według wyników </w:t>
            </w:r>
            <w:proofErr w:type="spellStart"/>
            <w:r w:rsidRPr="00344D03">
              <w:t>Avarage</w:t>
            </w:r>
            <w:proofErr w:type="spellEnd"/>
            <w:r w:rsidRPr="00344D03">
              <w:t xml:space="preserve"> CPU Mark opublikowanych na http://www.cpubenchmark.net/. Wykonawca w składanej ofercie winien podać dokładny model oferowanego podzespołu.</w:t>
            </w:r>
          </w:p>
        </w:tc>
        <w:tc>
          <w:tcPr>
            <w:tcW w:w="1589" w:type="dxa"/>
          </w:tcPr>
          <w:p w14:paraId="687EB9F9" w14:textId="086ACF66" w:rsidR="00326987" w:rsidRPr="00344D03" w:rsidRDefault="00326987" w:rsidP="00326987">
            <w:r w:rsidRPr="002D67F6">
              <w:t>Spełnia/nie spełnia</w:t>
            </w:r>
          </w:p>
        </w:tc>
      </w:tr>
      <w:tr w:rsidR="00326987" w:rsidRPr="00344D03" w14:paraId="3E370D58" w14:textId="60B181FD" w:rsidTr="00326987">
        <w:tc>
          <w:tcPr>
            <w:tcW w:w="992" w:type="dxa"/>
          </w:tcPr>
          <w:p w14:paraId="737003FD" w14:textId="10493001" w:rsidR="00326987" w:rsidRPr="00344D03" w:rsidRDefault="00326987" w:rsidP="00326987">
            <w:r>
              <w:t>2</w:t>
            </w:r>
          </w:p>
        </w:tc>
        <w:tc>
          <w:tcPr>
            <w:tcW w:w="3016" w:type="dxa"/>
          </w:tcPr>
          <w:p w14:paraId="075AB74F" w14:textId="082E4DEC" w:rsidR="00326987" w:rsidRPr="00344D03" w:rsidRDefault="00326987" w:rsidP="00326987">
            <w:pPr>
              <w:pStyle w:val="Akapitzlist"/>
              <w:ind w:hanging="720"/>
            </w:pPr>
            <w:r w:rsidRPr="00344D03">
              <w:t>Pamięć operacyjna RAM:</w:t>
            </w:r>
          </w:p>
        </w:tc>
        <w:tc>
          <w:tcPr>
            <w:tcW w:w="3753" w:type="dxa"/>
          </w:tcPr>
          <w:p w14:paraId="780E965F" w14:textId="77777777" w:rsidR="00326987" w:rsidRPr="00344D03" w:rsidRDefault="00326987" w:rsidP="00326987">
            <w:pPr>
              <w:pStyle w:val="Akapitzlist"/>
            </w:pPr>
            <w:r w:rsidRPr="00344D03">
              <w:t>Min. 16 GB DDR5</w:t>
            </w:r>
          </w:p>
          <w:p w14:paraId="621B1C48" w14:textId="62ABBD2F" w:rsidR="00326987" w:rsidRPr="00344D03" w:rsidRDefault="00326987" w:rsidP="00326987">
            <w:pPr>
              <w:pStyle w:val="Akapitzlist"/>
            </w:pPr>
            <w:r w:rsidRPr="00344D03">
              <w:t xml:space="preserve">M.2  1000 GB SSD </w:t>
            </w:r>
            <w:proofErr w:type="spellStart"/>
            <w:r w:rsidRPr="00344D03">
              <w:t>PCIe</w:t>
            </w:r>
            <w:proofErr w:type="spellEnd"/>
          </w:p>
        </w:tc>
        <w:tc>
          <w:tcPr>
            <w:tcW w:w="1589" w:type="dxa"/>
          </w:tcPr>
          <w:p w14:paraId="14D4B369" w14:textId="04A329B1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7F67EC49" w14:textId="3EF37738" w:rsidTr="00326987">
        <w:trPr>
          <w:trHeight w:val="628"/>
        </w:trPr>
        <w:tc>
          <w:tcPr>
            <w:tcW w:w="992" w:type="dxa"/>
          </w:tcPr>
          <w:p w14:paraId="1BCC1A6D" w14:textId="346188AE" w:rsidR="00326987" w:rsidRPr="00344D03" w:rsidRDefault="00326987" w:rsidP="00326987">
            <w:r>
              <w:t>3</w:t>
            </w:r>
          </w:p>
        </w:tc>
        <w:tc>
          <w:tcPr>
            <w:tcW w:w="3016" w:type="dxa"/>
          </w:tcPr>
          <w:p w14:paraId="6107B2EC" w14:textId="11EE4430" w:rsidR="00326987" w:rsidRPr="00344D03" w:rsidRDefault="00326987" w:rsidP="00326987">
            <w:pPr>
              <w:pStyle w:val="Akapitzlist"/>
              <w:ind w:hanging="720"/>
            </w:pPr>
            <w:r w:rsidRPr="00344D03">
              <w:t>Karta Graficzna</w:t>
            </w:r>
          </w:p>
        </w:tc>
        <w:tc>
          <w:tcPr>
            <w:tcW w:w="3753" w:type="dxa"/>
          </w:tcPr>
          <w:p w14:paraId="68A79BFE" w14:textId="6CB81EFB" w:rsidR="00326987" w:rsidRPr="00344D03" w:rsidRDefault="00326987" w:rsidP="00326987">
            <w:pPr>
              <w:pStyle w:val="Akapitzlist"/>
            </w:pPr>
            <w:r w:rsidRPr="00344D03">
              <w:t>Zintegrowana na płycie</w:t>
            </w:r>
          </w:p>
        </w:tc>
        <w:tc>
          <w:tcPr>
            <w:tcW w:w="1589" w:type="dxa"/>
          </w:tcPr>
          <w:p w14:paraId="1D318267" w14:textId="0283102B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55E4545E" w14:textId="0F6461D8" w:rsidTr="00326987">
        <w:tc>
          <w:tcPr>
            <w:tcW w:w="992" w:type="dxa"/>
          </w:tcPr>
          <w:p w14:paraId="2CC8F50D" w14:textId="30D5CACC" w:rsidR="00326987" w:rsidRPr="00344D03" w:rsidRDefault="00326987" w:rsidP="00326987">
            <w:r>
              <w:t>4</w:t>
            </w:r>
          </w:p>
        </w:tc>
        <w:tc>
          <w:tcPr>
            <w:tcW w:w="3016" w:type="dxa"/>
          </w:tcPr>
          <w:p w14:paraId="233C2857" w14:textId="3A3CCCF3" w:rsidR="00326987" w:rsidRPr="00344D03" w:rsidRDefault="00326987" w:rsidP="00326987">
            <w:pPr>
              <w:pStyle w:val="Akapitzlist"/>
              <w:ind w:hanging="720"/>
            </w:pPr>
            <w:r w:rsidRPr="00344D03">
              <w:t>Złącza:</w:t>
            </w:r>
          </w:p>
        </w:tc>
        <w:tc>
          <w:tcPr>
            <w:tcW w:w="3753" w:type="dxa"/>
          </w:tcPr>
          <w:p w14:paraId="761D7CD1" w14:textId="77777777" w:rsidR="00326987" w:rsidRPr="00344D03" w:rsidRDefault="00326987" w:rsidP="00326987">
            <w:pPr>
              <w:pStyle w:val="Akapitzlist"/>
            </w:pPr>
            <w:r w:rsidRPr="00344D03">
              <w:t>USB 3.2 Gen. 1 - 2 szt.</w:t>
            </w:r>
          </w:p>
          <w:p w14:paraId="644A5758" w14:textId="77777777" w:rsidR="00326987" w:rsidRPr="00344D03" w:rsidRDefault="00326987" w:rsidP="00326987">
            <w:pPr>
              <w:pStyle w:val="Akapitzlist"/>
            </w:pPr>
            <w:r w:rsidRPr="00344D03">
              <w:t xml:space="preserve">USB Typu-C (z </w:t>
            </w:r>
            <w:proofErr w:type="spellStart"/>
            <w:r w:rsidRPr="00344D03">
              <w:t>DisplayPort</w:t>
            </w:r>
            <w:proofErr w:type="spellEnd"/>
            <w:r w:rsidRPr="00344D03">
              <w:t xml:space="preserve"> i Power Delivery) - 2 szt.</w:t>
            </w:r>
          </w:p>
          <w:p w14:paraId="1305C57B" w14:textId="77777777" w:rsidR="00326987" w:rsidRPr="00344D03" w:rsidRDefault="00326987" w:rsidP="00326987">
            <w:pPr>
              <w:pStyle w:val="Akapitzlist"/>
            </w:pPr>
            <w:r w:rsidRPr="00344D03">
              <w:t>HDMI 1.4 - 1 szt.</w:t>
            </w:r>
          </w:p>
          <w:p w14:paraId="1CFA152E" w14:textId="77777777" w:rsidR="00326987" w:rsidRPr="00344D03" w:rsidRDefault="00326987" w:rsidP="00326987">
            <w:pPr>
              <w:pStyle w:val="Akapitzlist"/>
            </w:pPr>
          </w:p>
        </w:tc>
        <w:tc>
          <w:tcPr>
            <w:tcW w:w="1589" w:type="dxa"/>
          </w:tcPr>
          <w:p w14:paraId="190A4655" w14:textId="7910032E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20D6AD0F" w14:textId="3A38DA76" w:rsidTr="00326987">
        <w:tc>
          <w:tcPr>
            <w:tcW w:w="992" w:type="dxa"/>
          </w:tcPr>
          <w:p w14:paraId="6F048074" w14:textId="6B6D2197" w:rsidR="00326987" w:rsidRPr="00344D03" w:rsidRDefault="00326987" w:rsidP="00326987">
            <w:r>
              <w:t>5</w:t>
            </w:r>
          </w:p>
        </w:tc>
        <w:tc>
          <w:tcPr>
            <w:tcW w:w="3016" w:type="dxa"/>
          </w:tcPr>
          <w:p w14:paraId="33856DEB" w14:textId="6DD26700" w:rsidR="00326987" w:rsidRPr="00344D03" w:rsidRDefault="00326987" w:rsidP="00326987">
            <w:pPr>
              <w:pStyle w:val="Akapitzlist"/>
              <w:ind w:left="172"/>
            </w:pPr>
            <w:r w:rsidRPr="00344D03">
              <w:t>Wyjście</w:t>
            </w:r>
            <w:r>
              <w:t xml:space="preserve"> sł</w:t>
            </w:r>
            <w:r w:rsidRPr="00344D03">
              <w:t>uchawkowe/</w:t>
            </w:r>
            <w:r>
              <w:t xml:space="preserve"> </w:t>
            </w:r>
            <w:r w:rsidRPr="00344D03">
              <w:t xml:space="preserve">wejście mikrofonowe </w:t>
            </w:r>
          </w:p>
        </w:tc>
        <w:tc>
          <w:tcPr>
            <w:tcW w:w="3753" w:type="dxa"/>
          </w:tcPr>
          <w:p w14:paraId="670DDE91" w14:textId="243D7DD7" w:rsidR="00326987" w:rsidRPr="00344D03" w:rsidRDefault="00326987" w:rsidP="00326987">
            <w:pPr>
              <w:pStyle w:val="Akapitzlist"/>
            </w:pPr>
            <w:r w:rsidRPr="00344D03">
              <w:t>- 1 szt.</w:t>
            </w:r>
          </w:p>
        </w:tc>
        <w:tc>
          <w:tcPr>
            <w:tcW w:w="1589" w:type="dxa"/>
          </w:tcPr>
          <w:p w14:paraId="3221A175" w14:textId="7656F971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04C7C71F" w14:textId="4F3BCF02" w:rsidTr="00326987">
        <w:tc>
          <w:tcPr>
            <w:tcW w:w="992" w:type="dxa"/>
          </w:tcPr>
          <w:p w14:paraId="70AA6A79" w14:textId="29989736" w:rsidR="00326987" w:rsidRPr="00344D03" w:rsidRDefault="00326987" w:rsidP="00326987">
            <w:r>
              <w:t>6</w:t>
            </w:r>
          </w:p>
        </w:tc>
        <w:tc>
          <w:tcPr>
            <w:tcW w:w="3016" w:type="dxa"/>
          </w:tcPr>
          <w:p w14:paraId="66B9E65F" w14:textId="3AE43DC5" w:rsidR="00326987" w:rsidRPr="00344D03" w:rsidRDefault="00326987" w:rsidP="00326987">
            <w:pPr>
              <w:pStyle w:val="Akapitzlist"/>
              <w:ind w:hanging="720"/>
            </w:pPr>
            <w:r w:rsidRPr="00344D03">
              <w:t>System Operacyjny</w:t>
            </w:r>
          </w:p>
        </w:tc>
        <w:tc>
          <w:tcPr>
            <w:tcW w:w="3753" w:type="dxa"/>
          </w:tcPr>
          <w:p w14:paraId="64AD294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System Operacyjny 64 bit lub system operacyjny klasy PC, który spełnia następujące wymagania poprzez wbudowane mechanizmy, bez użycia dodatkowych aplikacji:</w:t>
            </w:r>
          </w:p>
          <w:p w14:paraId="6214B1F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Dostępne dwa rodzaje graficznego interfejsu użytkownika:</w:t>
            </w:r>
          </w:p>
          <w:p w14:paraId="4EFBA37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Klasyczny, umożliwiający obsługę przy pomocy klawiatury i myszy,</w:t>
            </w:r>
          </w:p>
          <w:p w14:paraId="26BB3DE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Dotykowy umożliwiający sterowanie dotykiem na urządzeniach typu tablet lub</w:t>
            </w:r>
            <w:r>
              <w:t xml:space="preserve"> </w:t>
            </w:r>
            <w:r w:rsidRPr="00344D03">
              <w:t>monitorach dotykowych</w:t>
            </w:r>
          </w:p>
          <w:p w14:paraId="7841FAA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Funkcje związane z obsługą komputerów typu tablet, z wbudowanym modułem „uczenia się” pisma użytkownika – obsługa języka polskiego</w:t>
            </w:r>
          </w:p>
          <w:p w14:paraId="163942DE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Interfejs użytkownika dostępny w wielu językach do wyboru – w tym polskim i angielskim</w:t>
            </w:r>
          </w:p>
          <w:p w14:paraId="2DC6F7A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pulpitów wirtualnych, przenoszenia aplikacji pomiędzy pulpitami i przełączanie się pomiędzy pulpitami za pomocą skrótów klawiaturowych lub GUI.</w:t>
            </w:r>
          </w:p>
          <w:p w14:paraId="45183DB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Wbudowane w system operacyjny minimum dwie przeglądarki Internetowe</w:t>
            </w:r>
          </w:p>
          <w:p w14:paraId="4E04E3E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CA8253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Zlokalizowane w języku polskim, co najmniej następujące elementy: menu, pomoc, komunikaty systemowe, menedżer plików.</w:t>
            </w:r>
          </w:p>
          <w:p w14:paraId="49A91C2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Graficzne środowisko instalacji i konfiguracji dostępne w języku polskim</w:t>
            </w:r>
          </w:p>
          <w:p w14:paraId="77A8F3B4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pomocy w języku polskim.</w:t>
            </w:r>
          </w:p>
          <w:p w14:paraId="279A38CD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przystosowania stanowiska dla osób niepełnosprawnych (np. słabo widzących).</w:t>
            </w:r>
          </w:p>
          <w:p w14:paraId="6281E66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Możliwość dokonywania aktualizacji i poprawek systemu poprzez mechanizm zarządzany przez administratora systemu Zamawiającego.</w:t>
            </w:r>
          </w:p>
          <w:p w14:paraId="2C715776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Możliwość dostarczania poprawek do systemu operacyjnego w modelu </w:t>
            </w:r>
            <w:proofErr w:type="spellStart"/>
            <w:r w:rsidRPr="00344D03">
              <w:t>peer</w:t>
            </w:r>
            <w:proofErr w:type="spellEnd"/>
            <w:r w:rsidRPr="00344D03">
              <w:t>-to-</w:t>
            </w:r>
            <w:proofErr w:type="spellStart"/>
            <w:r w:rsidRPr="00344D03">
              <w:t>peer</w:t>
            </w:r>
            <w:proofErr w:type="spellEnd"/>
            <w:r w:rsidRPr="00344D03">
              <w:t>.</w:t>
            </w:r>
          </w:p>
          <w:p w14:paraId="13351360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sterowania czasem dostarczania nowych wersji systemu operacyjnego, możliwość centralnego opóźniania dostarczania nowej wersji o minimum 4 miesiące.</w:t>
            </w:r>
          </w:p>
          <w:p w14:paraId="7635049E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Zabezpieczony hasłem hierarchiczny dostęp do systemu, konta i profile użytkowników zarządzane zdalnie; praca systemu w trybie ochrony kont użytkowników.</w:t>
            </w:r>
          </w:p>
          <w:p w14:paraId="6AFF0AD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dołączenia systemu do usługi katalogowej on-</w:t>
            </w:r>
            <w:proofErr w:type="spellStart"/>
            <w:r w:rsidRPr="00344D03">
              <w:t>premise</w:t>
            </w:r>
            <w:proofErr w:type="spellEnd"/>
            <w:r w:rsidRPr="00344D03">
              <w:t xml:space="preserve"> lub w chmurze.</w:t>
            </w:r>
          </w:p>
          <w:p w14:paraId="554F0A0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Umożliwienie zablokowania urządzenia w ramach danego konta tylko do uruchamiania wybranej aplikacji - tryb "kiosk".</w:t>
            </w:r>
          </w:p>
          <w:p w14:paraId="543FC1F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D013FB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Zdalna pomoc i współdzielenie aplikacji – możliwość zdalnego przejęcia sesji zalogowanego użytkownika celem rozwiązania problemu z komputerem.</w:t>
            </w:r>
          </w:p>
          <w:p w14:paraId="23F6AD5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Transakcyjny system plików pozwalający na stosowanie przydziałów (ang. </w:t>
            </w:r>
            <w:proofErr w:type="spellStart"/>
            <w:r w:rsidRPr="00344D03">
              <w:t>quota</w:t>
            </w:r>
            <w:proofErr w:type="spellEnd"/>
            <w:r w:rsidRPr="00344D03">
              <w:t xml:space="preserve">) na dysku dla użytkowników oraz zapewniający większą </w:t>
            </w:r>
            <w:r w:rsidRPr="00344D03">
              <w:lastRenderedPageBreak/>
              <w:t>niezawodność i pozwalający tworzyć kopie zapasowe.</w:t>
            </w:r>
          </w:p>
          <w:p w14:paraId="4964DC97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Oprogramowanie dla tworzenia kopii zapasowych (Backup); automatyczne wykonywanie kopii plików z możliwością automatycznego przywrócenia wersji wcześniejszej.</w:t>
            </w:r>
          </w:p>
          <w:p w14:paraId="3D6F5B9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przywracania obrazu plików systemowych do uprzednio zapisanej postaci.</w:t>
            </w:r>
          </w:p>
          <w:p w14:paraId="741A1F7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przywracania systemu operacyjnego do stanu początkowego z pozostawieniem plików użytkownika.</w:t>
            </w:r>
          </w:p>
          <w:p w14:paraId="293660D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blokowania lub dopuszczania dowolnych urządzeń peryferyjnych za pomocą polityk grupowych (np. przy użyciu numerów identyfikacyjnych sprzętu)."</w:t>
            </w:r>
          </w:p>
          <w:p w14:paraId="262CEF25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Wbudowany mechanizm wirtualizacji typu </w:t>
            </w:r>
            <w:proofErr w:type="spellStart"/>
            <w:r w:rsidRPr="00344D03">
              <w:t>hypervisor</w:t>
            </w:r>
            <w:proofErr w:type="spellEnd"/>
            <w:r w:rsidRPr="00344D03">
              <w:t>."</w:t>
            </w:r>
          </w:p>
          <w:p w14:paraId="24DF214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Wbudowana możliwość zdalnego dostępu do systemu i pracy zdalnej z wykorzystaniem pełnego interfejsu graficznego.</w:t>
            </w:r>
          </w:p>
          <w:p w14:paraId="1F0C7B8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Dostępność bezpłatnych biuletynów bezpieczeństwa związanych z działaniem systemu operacyjnego.</w:t>
            </w:r>
          </w:p>
          <w:p w14:paraId="3CEBE8F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Wbudowana zapora internetowa (firewall) dla ochrony połączeń internetowych, zintegrowana z systemem konsola do zarządzania ustawieniami zapory i regułami IP v4 i v6.</w:t>
            </w:r>
          </w:p>
          <w:p w14:paraId="415566C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453F334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3A5B36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uwierzytelnienia dwuskładnikowego oparty o certyfikat lub klucz prywatny oraz PIN lub uwierzytelnienie biometryczne.</w:t>
            </w:r>
          </w:p>
          <w:p w14:paraId="26DF97D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Wbudowane mechanizmy ochrony antywirusowej i przeciw złośliwemu oprogramowaniu z zapewnionymi bezpłatnymi aktualizacjami.</w:t>
            </w:r>
          </w:p>
          <w:p w14:paraId="6AD1A3E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szyfrowania dysku twardego ze wsparciem modułu TPM</w:t>
            </w:r>
          </w:p>
          <w:p w14:paraId="078A55C7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i przechowywania kopii zapasowych kluczy odzyskiwania do szyfrowania dysku w usługach katalogowych.</w:t>
            </w:r>
          </w:p>
          <w:p w14:paraId="610959E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wirtualnych kart inteligentnych.</w:t>
            </w:r>
          </w:p>
          <w:p w14:paraId="3EC9FB7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</w:t>
            </w:r>
            <w:proofErr w:type="spellStart"/>
            <w:r w:rsidRPr="00344D03">
              <w:t>firmware</w:t>
            </w:r>
            <w:proofErr w:type="spellEnd"/>
            <w:r w:rsidRPr="00344D03">
              <w:t xml:space="preserve"> UEFI i funkcji bezpiecznego rozruchu (</w:t>
            </w:r>
            <w:proofErr w:type="spellStart"/>
            <w:r w:rsidRPr="00344D03">
              <w:t>Secure</w:t>
            </w:r>
            <w:proofErr w:type="spellEnd"/>
            <w:r w:rsidRPr="00344D03">
              <w:t xml:space="preserve"> </w:t>
            </w:r>
            <w:proofErr w:type="spellStart"/>
            <w:r w:rsidRPr="00344D03">
              <w:t>Boot</w:t>
            </w:r>
            <w:proofErr w:type="spellEnd"/>
            <w:r w:rsidRPr="00344D03">
              <w:t>)</w:t>
            </w:r>
          </w:p>
          <w:p w14:paraId="65C1895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Wbudowany w system, wykorzystywany automatycznie przez wbudowane przeglądarki filtr </w:t>
            </w:r>
            <w:proofErr w:type="spellStart"/>
            <w:r w:rsidRPr="00344D03">
              <w:t>reputacyjny</w:t>
            </w:r>
            <w:proofErr w:type="spellEnd"/>
            <w:r w:rsidRPr="00344D03">
              <w:t xml:space="preserve"> URL.</w:t>
            </w:r>
          </w:p>
          <w:p w14:paraId="4CBF429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Wsparcie dla IPSEC oparte na politykach – wdrażanie IPSEC oparte na zestawach reguł definiujących ustawienia zarządzanych w sposób centralny.</w:t>
            </w:r>
          </w:p>
          <w:p w14:paraId="54B9D17A" w14:textId="5B883136" w:rsidR="00326987" w:rsidRPr="00344D03" w:rsidRDefault="00326987" w:rsidP="00326987">
            <w:pPr>
              <w:pStyle w:val="Akapitzlist"/>
              <w:ind w:left="-11"/>
            </w:pPr>
            <w:r w:rsidRPr="00344D03">
              <w:t>Mechanizmy logowania w oparciu o:Login i hasło,</w:t>
            </w:r>
          </w:p>
          <w:p w14:paraId="77A606E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Karty inteligentne i certyfikaty (</w:t>
            </w:r>
            <w:proofErr w:type="spellStart"/>
            <w:r w:rsidRPr="00344D03">
              <w:t>smartcard</w:t>
            </w:r>
            <w:proofErr w:type="spellEnd"/>
            <w:r w:rsidRPr="00344D03">
              <w:t>),</w:t>
            </w:r>
          </w:p>
          <w:p w14:paraId="376437C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Wirtualne karty inteligentne i certyfikaty (logowanie w oparciu o </w:t>
            </w:r>
            <w:r w:rsidRPr="00344D03">
              <w:lastRenderedPageBreak/>
              <w:t>certyfikat chroniony poprzez moduł TPM),</w:t>
            </w:r>
          </w:p>
          <w:p w14:paraId="1ABD391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Certyfikat/Klucz i PIN</w:t>
            </w:r>
          </w:p>
          <w:p w14:paraId="6844191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Certyfikat/Klucz i uwierzytelnienie biometryczne</w:t>
            </w:r>
          </w:p>
          <w:p w14:paraId="1783A395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uwierzytelniania na bazie </w:t>
            </w:r>
            <w:proofErr w:type="spellStart"/>
            <w:r w:rsidRPr="00344D03">
              <w:t>Kerberos</w:t>
            </w:r>
            <w:proofErr w:type="spellEnd"/>
            <w:r w:rsidRPr="00344D03">
              <w:t xml:space="preserve"> v. 5</w:t>
            </w:r>
          </w:p>
          <w:p w14:paraId="30275A4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agent do zbierania danych na temat zagrożeń na stacji roboczej.</w:t>
            </w:r>
          </w:p>
          <w:p w14:paraId="70BE424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Wsparcie .NET Framework 2.x, 3.x i 4.x – możliwość uruchomienia aplikacji</w:t>
            </w:r>
            <w:r>
              <w:t xml:space="preserve"> </w:t>
            </w:r>
            <w:r w:rsidRPr="00344D03">
              <w:t>działających we wskazanych środowiskach</w:t>
            </w:r>
          </w:p>
          <w:p w14:paraId="4E00C53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</w:t>
            </w:r>
            <w:proofErr w:type="spellStart"/>
            <w:r w:rsidRPr="00344D03">
              <w:t>VBScript</w:t>
            </w:r>
            <w:proofErr w:type="spellEnd"/>
            <w:r w:rsidRPr="00344D03">
              <w:t xml:space="preserve"> – możliwość uruchamiania interpretera poleceń</w:t>
            </w:r>
          </w:p>
          <w:p w14:paraId="627CFF99" w14:textId="0E9B279A" w:rsidR="00326987" w:rsidRPr="00344D03" w:rsidRDefault="00326987" w:rsidP="00326987">
            <w:pPr>
              <w:pStyle w:val="Akapitzlist"/>
              <w:ind w:left="-11"/>
            </w:pPr>
            <w:r w:rsidRPr="00344D03">
              <w:t>Wsparcie dla PowerShell 5.x – możliwość uruchamiania interpretera poleceń</w:t>
            </w:r>
            <w:r>
              <w:t>.</w:t>
            </w:r>
          </w:p>
        </w:tc>
        <w:tc>
          <w:tcPr>
            <w:tcW w:w="1589" w:type="dxa"/>
          </w:tcPr>
          <w:p w14:paraId="448160D5" w14:textId="01AC4D08" w:rsidR="00326987" w:rsidRPr="00344D03" w:rsidRDefault="00326987" w:rsidP="00326987">
            <w:pPr>
              <w:pStyle w:val="Akapitzlist"/>
              <w:ind w:left="70"/>
            </w:pPr>
            <w:r w:rsidRPr="002D67F6">
              <w:lastRenderedPageBreak/>
              <w:t>Spełnia/nie spełnia</w:t>
            </w:r>
          </w:p>
        </w:tc>
      </w:tr>
      <w:tr w:rsidR="00D56928" w:rsidRPr="00344D03" w14:paraId="3BB0F6CE" w14:textId="326CB4CE" w:rsidTr="00326987">
        <w:trPr>
          <w:trHeight w:val="1202"/>
        </w:trPr>
        <w:tc>
          <w:tcPr>
            <w:tcW w:w="992" w:type="dxa"/>
          </w:tcPr>
          <w:p w14:paraId="713E220C" w14:textId="68B93A7C" w:rsidR="00D56928" w:rsidRPr="00344D03" w:rsidRDefault="00D56928" w:rsidP="00D56928">
            <w:pPr>
              <w:pStyle w:val="Akapitzlist"/>
              <w:ind w:left="594" w:hanging="551"/>
            </w:pPr>
            <w:r>
              <w:lastRenderedPageBreak/>
              <w:t>7</w:t>
            </w:r>
          </w:p>
        </w:tc>
        <w:tc>
          <w:tcPr>
            <w:tcW w:w="3016" w:type="dxa"/>
          </w:tcPr>
          <w:p w14:paraId="7F2EA65B" w14:textId="445FC0B9" w:rsidR="00D56928" w:rsidRPr="00344D03" w:rsidRDefault="00D56928" w:rsidP="00D56928">
            <w:pPr>
              <w:pStyle w:val="Akapitzlist"/>
              <w:ind w:hanging="720"/>
            </w:pPr>
            <w:r w:rsidRPr="00344D03">
              <w:t>Ekran</w:t>
            </w:r>
          </w:p>
        </w:tc>
        <w:tc>
          <w:tcPr>
            <w:tcW w:w="3753" w:type="dxa"/>
          </w:tcPr>
          <w:p w14:paraId="240AA30A" w14:textId="28716076" w:rsidR="00D56928" w:rsidRPr="00344D03" w:rsidRDefault="00D56928" w:rsidP="00D56928">
            <w:pPr>
              <w:pStyle w:val="Akapitzlist"/>
            </w:pPr>
            <w:r w:rsidRPr="00344D03">
              <w:t>Matowy, LED, Full HD Przekątna ekranu</w:t>
            </w:r>
            <w:r>
              <w:t>14”</w:t>
            </w:r>
          </w:p>
        </w:tc>
        <w:tc>
          <w:tcPr>
            <w:tcW w:w="1589" w:type="dxa"/>
          </w:tcPr>
          <w:p w14:paraId="0F610C1E" w14:textId="47C34A6E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7182187" w14:textId="191AA71A" w:rsidTr="00326987">
        <w:tc>
          <w:tcPr>
            <w:tcW w:w="992" w:type="dxa"/>
          </w:tcPr>
          <w:p w14:paraId="499049EB" w14:textId="2505A24E" w:rsidR="00D56928" w:rsidRPr="00344D03" w:rsidRDefault="00D56928" w:rsidP="00D56928">
            <w:pPr>
              <w:pStyle w:val="Akapitzlist"/>
              <w:ind w:hanging="551"/>
            </w:pPr>
            <w:r>
              <w:t>8</w:t>
            </w:r>
          </w:p>
        </w:tc>
        <w:tc>
          <w:tcPr>
            <w:tcW w:w="3016" w:type="dxa"/>
          </w:tcPr>
          <w:p w14:paraId="6404615D" w14:textId="2E8E9CF5" w:rsidR="00D56928" w:rsidRPr="00344D03" w:rsidRDefault="00D56928" w:rsidP="00D56928">
            <w:r w:rsidRPr="00344D03">
              <w:t>Komunikacja:</w:t>
            </w:r>
          </w:p>
        </w:tc>
        <w:tc>
          <w:tcPr>
            <w:tcW w:w="3753" w:type="dxa"/>
          </w:tcPr>
          <w:p w14:paraId="2C779331" w14:textId="77777777" w:rsidR="00D56928" w:rsidRPr="00344D03" w:rsidRDefault="00D56928" w:rsidP="00D56928">
            <w:pPr>
              <w:pStyle w:val="Akapitzlist"/>
            </w:pPr>
            <w:r w:rsidRPr="00344D03">
              <w:t>Moduł Bluetooth 5.2</w:t>
            </w:r>
          </w:p>
          <w:p w14:paraId="4F0C3F60" w14:textId="02568A2F" w:rsidR="00D56928" w:rsidRPr="00344D03" w:rsidRDefault="00D56928" w:rsidP="00D56928">
            <w:pPr>
              <w:pStyle w:val="Akapitzlist"/>
            </w:pPr>
            <w:r w:rsidRPr="00344D03">
              <w:t>Wi-Fi 6</w:t>
            </w:r>
          </w:p>
        </w:tc>
        <w:tc>
          <w:tcPr>
            <w:tcW w:w="1589" w:type="dxa"/>
          </w:tcPr>
          <w:p w14:paraId="2E895FDF" w14:textId="2A0B2E36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6AB45F3F" w14:textId="672FB62A" w:rsidTr="00326987">
        <w:tc>
          <w:tcPr>
            <w:tcW w:w="992" w:type="dxa"/>
          </w:tcPr>
          <w:p w14:paraId="5C7BF015" w14:textId="64305C75" w:rsidR="00D56928" w:rsidRPr="00344D03" w:rsidRDefault="00D56928" w:rsidP="00D56928">
            <w:pPr>
              <w:pStyle w:val="Akapitzlist"/>
              <w:ind w:hanging="551"/>
            </w:pPr>
            <w:r>
              <w:t>9</w:t>
            </w:r>
          </w:p>
        </w:tc>
        <w:tc>
          <w:tcPr>
            <w:tcW w:w="3016" w:type="dxa"/>
          </w:tcPr>
          <w:p w14:paraId="13CAEB5F" w14:textId="43986ECB" w:rsidR="00D56928" w:rsidRPr="00344D03" w:rsidRDefault="00D56928" w:rsidP="00D56928">
            <w:r w:rsidRPr="00344D03">
              <w:t>Zabezpieczenie</w:t>
            </w:r>
          </w:p>
        </w:tc>
        <w:tc>
          <w:tcPr>
            <w:tcW w:w="3753" w:type="dxa"/>
          </w:tcPr>
          <w:p w14:paraId="1EA1D84A" w14:textId="613DDFA8" w:rsidR="00D56928" w:rsidRPr="00344D03" w:rsidRDefault="00D56928" w:rsidP="00D56928">
            <w:pPr>
              <w:pStyle w:val="Akapitzlist"/>
            </w:pPr>
            <w:r w:rsidRPr="00344D03">
              <w:t>Szyfrowanie TPM</w:t>
            </w:r>
          </w:p>
        </w:tc>
        <w:tc>
          <w:tcPr>
            <w:tcW w:w="1589" w:type="dxa"/>
          </w:tcPr>
          <w:p w14:paraId="2C6C6664" w14:textId="09F895B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20A4613" w14:textId="77777777" w:rsidTr="00326987">
        <w:tc>
          <w:tcPr>
            <w:tcW w:w="992" w:type="dxa"/>
          </w:tcPr>
          <w:p w14:paraId="22ADEF9C" w14:textId="7A06D277" w:rsidR="00D56928" w:rsidRPr="00344D03" w:rsidRDefault="00D56928" w:rsidP="00D56928">
            <w:pPr>
              <w:pStyle w:val="Akapitzlist"/>
              <w:ind w:hanging="551"/>
            </w:pPr>
            <w:r>
              <w:t>10</w:t>
            </w:r>
          </w:p>
        </w:tc>
        <w:tc>
          <w:tcPr>
            <w:tcW w:w="3016" w:type="dxa"/>
          </w:tcPr>
          <w:p w14:paraId="05CDF576" w14:textId="69F0581E" w:rsidR="00D56928" w:rsidRPr="00344D03" w:rsidRDefault="00D56928" w:rsidP="00D56928">
            <w:pPr>
              <w:pStyle w:val="Akapitzlist"/>
              <w:ind w:hanging="689"/>
            </w:pPr>
            <w:r w:rsidRPr="00344D03">
              <w:t>Kamer</w:t>
            </w:r>
            <w:r>
              <w:t>a</w:t>
            </w:r>
          </w:p>
        </w:tc>
        <w:tc>
          <w:tcPr>
            <w:tcW w:w="3753" w:type="dxa"/>
          </w:tcPr>
          <w:p w14:paraId="494E75C6" w14:textId="5C5CA9F1" w:rsidR="00D56928" w:rsidRPr="00344D03" w:rsidRDefault="00D56928" w:rsidP="00D56928">
            <w:pPr>
              <w:pStyle w:val="Akapitzlist"/>
              <w:ind w:hanging="720"/>
            </w:pPr>
            <w:r>
              <w:t xml:space="preserve">      </w:t>
            </w:r>
            <w:r w:rsidRPr="00344D03">
              <w:t>z zaślepką wbudowaną</w:t>
            </w:r>
          </w:p>
        </w:tc>
        <w:tc>
          <w:tcPr>
            <w:tcW w:w="1589" w:type="dxa"/>
          </w:tcPr>
          <w:p w14:paraId="620918D3" w14:textId="2093C3D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4D1104B0" w14:textId="77777777" w:rsidTr="00326987">
        <w:tc>
          <w:tcPr>
            <w:tcW w:w="992" w:type="dxa"/>
          </w:tcPr>
          <w:p w14:paraId="50E87401" w14:textId="2A4875D2" w:rsidR="00D56928" w:rsidRDefault="00D56928" w:rsidP="00D56928">
            <w:pPr>
              <w:pStyle w:val="Akapitzlist"/>
              <w:ind w:hanging="551"/>
            </w:pPr>
            <w:r>
              <w:t>11</w:t>
            </w:r>
          </w:p>
        </w:tc>
        <w:tc>
          <w:tcPr>
            <w:tcW w:w="3016" w:type="dxa"/>
          </w:tcPr>
          <w:p w14:paraId="00B7391D" w14:textId="2F6C0A29" w:rsidR="00D56928" w:rsidRPr="00344D03" w:rsidRDefault="00D56928" w:rsidP="00D56928">
            <w:r w:rsidRPr="00344D03">
              <w:t>Gwarancja:</w:t>
            </w:r>
          </w:p>
        </w:tc>
        <w:tc>
          <w:tcPr>
            <w:tcW w:w="3753" w:type="dxa"/>
          </w:tcPr>
          <w:p w14:paraId="1016AC7C" w14:textId="1F52B61A" w:rsidR="00D56928" w:rsidRPr="00344D03" w:rsidRDefault="00D56928" w:rsidP="00D56928">
            <w:r>
              <w:t xml:space="preserve"> </w:t>
            </w:r>
            <w:r w:rsidR="00EB39CF">
              <w:t xml:space="preserve">Minimum 36 </w:t>
            </w:r>
            <w:r w:rsidRPr="00344D03">
              <w:t xml:space="preserve"> </w:t>
            </w:r>
            <w:proofErr w:type="spellStart"/>
            <w:r w:rsidRPr="00344D03">
              <w:t>miesiąc</w:t>
            </w:r>
            <w:r w:rsidR="00EB39CF">
              <w:t>y</w:t>
            </w:r>
            <w:proofErr w:type="spellEnd"/>
          </w:p>
        </w:tc>
        <w:tc>
          <w:tcPr>
            <w:tcW w:w="1589" w:type="dxa"/>
          </w:tcPr>
          <w:p w14:paraId="50E3C533" w14:textId="5FCC60A6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54F8E83" w14:textId="77777777" w:rsidTr="00326987">
        <w:tc>
          <w:tcPr>
            <w:tcW w:w="992" w:type="dxa"/>
          </w:tcPr>
          <w:p w14:paraId="3750D815" w14:textId="2FF18C39" w:rsidR="00D56928" w:rsidRDefault="00D56928" w:rsidP="00D56928">
            <w:pPr>
              <w:pStyle w:val="Akapitzlist"/>
              <w:ind w:hanging="551"/>
            </w:pPr>
            <w:r>
              <w:t>12</w:t>
            </w:r>
          </w:p>
        </w:tc>
        <w:tc>
          <w:tcPr>
            <w:tcW w:w="3016" w:type="dxa"/>
          </w:tcPr>
          <w:p w14:paraId="337E7692" w14:textId="2FA85491" w:rsidR="00D56928" w:rsidRPr="00344D03" w:rsidRDefault="00D56928" w:rsidP="00D56928">
            <w:r w:rsidRPr="00344D03">
              <w:t xml:space="preserve">Waga </w:t>
            </w:r>
          </w:p>
        </w:tc>
        <w:tc>
          <w:tcPr>
            <w:tcW w:w="3753" w:type="dxa"/>
          </w:tcPr>
          <w:p w14:paraId="159789D2" w14:textId="047FECDA" w:rsidR="00D56928" w:rsidRDefault="00D56928" w:rsidP="00D56928">
            <w:r>
              <w:t>Do 1,5</w:t>
            </w:r>
          </w:p>
        </w:tc>
        <w:tc>
          <w:tcPr>
            <w:tcW w:w="1589" w:type="dxa"/>
          </w:tcPr>
          <w:p w14:paraId="718EFB67" w14:textId="3EA4A8D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</w:tbl>
    <w:p w14:paraId="400A787B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67D0835F" w14:textId="77777777" w:rsidR="00317C2D" w:rsidRDefault="00317C2D" w:rsidP="00317C2D">
      <w:pPr>
        <w:spacing w:after="0" w:line="240" w:lineRule="auto"/>
        <w:rPr>
          <w:highlight w:val="yellow"/>
        </w:rPr>
      </w:pPr>
    </w:p>
    <w:p w14:paraId="49B8B328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080F729C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1C6A5E3A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1B5AA3FC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7F45630B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1D5AE4C8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13A5B4B0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55A2FDB8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506BAC0B" w14:textId="77777777" w:rsidR="001231E3" w:rsidRDefault="001231E3" w:rsidP="00317C2D">
      <w:pPr>
        <w:spacing w:after="0" w:line="240" w:lineRule="auto"/>
        <w:rPr>
          <w:highlight w:val="yellow"/>
        </w:rPr>
      </w:pPr>
    </w:p>
    <w:p w14:paraId="21B40C3F" w14:textId="77777777" w:rsidR="00C22CAA" w:rsidRDefault="00C22CAA" w:rsidP="00317C2D">
      <w:pPr>
        <w:rPr>
          <w:highlight w:val="yellow"/>
        </w:rPr>
      </w:pPr>
    </w:p>
    <w:p w14:paraId="156362AE" w14:textId="6DDD0B73" w:rsidR="00C22CAA" w:rsidRPr="00C2626F" w:rsidRDefault="00C22CAA" w:rsidP="00C22CAA">
      <w:pPr>
        <w:rPr>
          <w:b/>
          <w:bCs/>
          <w:sz w:val="28"/>
          <w:szCs w:val="28"/>
        </w:rPr>
      </w:pPr>
      <w:r>
        <w:rPr>
          <w:highlight w:val="yellow"/>
        </w:rPr>
        <w:lastRenderedPageBreak/>
        <w:t xml:space="preserve">4. </w:t>
      </w:r>
      <w:r w:rsidR="00317C2D" w:rsidRPr="00080D4E">
        <w:rPr>
          <w:highlight w:val="yellow"/>
        </w:rPr>
        <w:t xml:space="preserve">Oferuję dostawę  </w:t>
      </w:r>
      <w:bookmarkStart w:id="0" w:name="_Hlk207359601"/>
      <w:r w:rsidRPr="00037291">
        <w:rPr>
          <w:b/>
          <w:bCs/>
          <w:sz w:val="28"/>
          <w:szCs w:val="28"/>
          <w:highlight w:val="yellow"/>
        </w:rPr>
        <w:t xml:space="preserve">Komputer stacjonarny </w:t>
      </w:r>
      <w:r w:rsidRPr="00037291">
        <w:rPr>
          <w:sz w:val="28"/>
          <w:szCs w:val="28"/>
          <w:highlight w:val="yellow"/>
        </w:rPr>
        <w:t>szt. 10</w:t>
      </w:r>
    </w:p>
    <w:bookmarkEnd w:id="0"/>
    <w:p w14:paraId="58443682" w14:textId="77777777" w:rsidR="00317C2D" w:rsidRDefault="00317C2D" w:rsidP="00317C2D">
      <w:r>
        <w:t>Model: ……….</w:t>
      </w:r>
    </w:p>
    <w:p w14:paraId="4BEC0858" w14:textId="77777777" w:rsidR="00317C2D" w:rsidRDefault="00317C2D" w:rsidP="00317C2D">
      <w:r>
        <w:t>Typ: ……….</w:t>
      </w:r>
    </w:p>
    <w:p w14:paraId="3909001F" w14:textId="77777777" w:rsidR="00317C2D" w:rsidRDefault="00317C2D" w:rsidP="00317C2D">
      <w:r>
        <w:t>Nazwa producenta: …………….</w:t>
      </w:r>
    </w:p>
    <w:p w14:paraId="6EBAB89F" w14:textId="376DE094" w:rsidR="00080D4E" w:rsidRDefault="00317C2D" w:rsidP="00317C2D">
      <w:pPr>
        <w:spacing w:after="0" w:line="240" w:lineRule="auto"/>
      </w:pPr>
      <w:r>
        <w:t>o poniższych parametrach technicznych;</w:t>
      </w:r>
    </w:p>
    <w:p w14:paraId="6E332F7A" w14:textId="77777777" w:rsidR="00317C2D" w:rsidRDefault="00317C2D" w:rsidP="00317C2D">
      <w:pPr>
        <w:spacing w:after="0" w:line="240" w:lineRule="auto"/>
      </w:pPr>
    </w:p>
    <w:p w14:paraId="1A23D23B" w14:textId="77777777" w:rsidR="00D56928" w:rsidRPr="00C2626F" w:rsidRDefault="00D56928" w:rsidP="00D56928">
      <w:pPr>
        <w:rPr>
          <w:b/>
          <w:bCs/>
          <w:sz w:val="28"/>
          <w:szCs w:val="28"/>
        </w:rPr>
      </w:pPr>
      <w:r w:rsidRPr="00037291">
        <w:rPr>
          <w:b/>
          <w:bCs/>
          <w:sz w:val="28"/>
          <w:szCs w:val="28"/>
          <w:highlight w:val="yellow"/>
        </w:rPr>
        <w:t xml:space="preserve">Komputer stacjonarny </w:t>
      </w:r>
      <w:r w:rsidRPr="00037291">
        <w:rPr>
          <w:sz w:val="28"/>
          <w:szCs w:val="28"/>
          <w:highlight w:val="yellow"/>
        </w:rPr>
        <w:t>szt.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299"/>
        <w:gridCol w:w="3982"/>
        <w:gridCol w:w="2108"/>
      </w:tblGrid>
      <w:tr w:rsidR="00D56928" w:rsidRPr="003A0055" w14:paraId="4CA0C3AA" w14:textId="77777777" w:rsidTr="00D56928">
        <w:tc>
          <w:tcPr>
            <w:tcW w:w="673" w:type="dxa"/>
          </w:tcPr>
          <w:p w14:paraId="4ABB9F20" w14:textId="61CDFBE9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299" w:type="dxa"/>
          </w:tcPr>
          <w:p w14:paraId="406F962A" w14:textId="58E48CDC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3982" w:type="dxa"/>
          </w:tcPr>
          <w:p w14:paraId="13E0AEA4" w14:textId="3934ED56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2108" w:type="dxa"/>
          </w:tcPr>
          <w:p w14:paraId="2D9873D7" w14:textId="3CC4AD9B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D56928" w:rsidRPr="003A0055" w14:paraId="4D67CDE1" w14:textId="797E4A13" w:rsidTr="00D56928">
        <w:tc>
          <w:tcPr>
            <w:tcW w:w="673" w:type="dxa"/>
          </w:tcPr>
          <w:p w14:paraId="60346BD3" w14:textId="570A175B" w:rsidR="00D56928" w:rsidRPr="003A0055" w:rsidRDefault="00D56928" w:rsidP="00D56928">
            <w:r>
              <w:t>1</w:t>
            </w:r>
          </w:p>
        </w:tc>
        <w:tc>
          <w:tcPr>
            <w:tcW w:w="2299" w:type="dxa"/>
          </w:tcPr>
          <w:p w14:paraId="24B242D6" w14:textId="1AD45E5A" w:rsidR="00D56928" w:rsidRPr="003A0055" w:rsidRDefault="00D56928" w:rsidP="00D56928">
            <w:r w:rsidRPr="003A0055">
              <w:t>Gwarancja</w:t>
            </w:r>
          </w:p>
        </w:tc>
        <w:tc>
          <w:tcPr>
            <w:tcW w:w="3982" w:type="dxa"/>
          </w:tcPr>
          <w:p w14:paraId="596F6965" w14:textId="1EC3502B" w:rsidR="00EB39CF" w:rsidRDefault="00D56928" w:rsidP="00D56928">
            <w:r w:rsidRPr="003A0055">
              <w:tab/>
            </w:r>
            <w:r w:rsidR="00EB39CF">
              <w:t xml:space="preserve"> Minimum </w:t>
            </w:r>
            <w:r w:rsidRPr="003A0055">
              <w:t>3</w:t>
            </w:r>
            <w:r w:rsidR="00EB39CF">
              <w:t>6 miesięcy</w:t>
            </w:r>
            <w:r w:rsidRPr="003A0055">
              <w:t xml:space="preserve"> </w:t>
            </w:r>
          </w:p>
          <w:p w14:paraId="0B4411B4" w14:textId="51F2917F" w:rsidR="00D56928" w:rsidRPr="003A0055" w:rsidRDefault="00EB39CF" w:rsidP="00D56928">
            <w:r>
              <w:t xml:space="preserve"> </w:t>
            </w:r>
          </w:p>
        </w:tc>
        <w:tc>
          <w:tcPr>
            <w:tcW w:w="2108" w:type="dxa"/>
          </w:tcPr>
          <w:p w14:paraId="7CECA1ED" w14:textId="1EC3E54F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3ED753AC" w14:textId="1D0CF803" w:rsidTr="00D56928">
        <w:tc>
          <w:tcPr>
            <w:tcW w:w="673" w:type="dxa"/>
          </w:tcPr>
          <w:p w14:paraId="26DC3BD3" w14:textId="392EF3FF" w:rsidR="00D56928" w:rsidRPr="003A0055" w:rsidRDefault="00D56928" w:rsidP="00D56928">
            <w:r>
              <w:t>2</w:t>
            </w:r>
          </w:p>
        </w:tc>
        <w:tc>
          <w:tcPr>
            <w:tcW w:w="2299" w:type="dxa"/>
          </w:tcPr>
          <w:p w14:paraId="483DF967" w14:textId="56196248" w:rsidR="00D56928" w:rsidRPr="003A0055" w:rsidRDefault="00D56928" w:rsidP="00D56928">
            <w:r w:rsidRPr="003A0055">
              <w:t>Typ obudowy</w:t>
            </w:r>
            <w:r w:rsidRPr="003A0055">
              <w:tab/>
            </w:r>
          </w:p>
        </w:tc>
        <w:tc>
          <w:tcPr>
            <w:tcW w:w="3982" w:type="dxa"/>
          </w:tcPr>
          <w:p w14:paraId="22520004" w14:textId="4483679D" w:rsidR="00D56928" w:rsidRPr="003A0055" w:rsidRDefault="00D56928" w:rsidP="00D56928">
            <w:r w:rsidRPr="003A0055">
              <w:t>Tower</w:t>
            </w:r>
            <w:r w:rsidR="001231E3">
              <w:t xml:space="preserve"> SSF</w:t>
            </w:r>
          </w:p>
        </w:tc>
        <w:tc>
          <w:tcPr>
            <w:tcW w:w="2108" w:type="dxa"/>
          </w:tcPr>
          <w:p w14:paraId="159348C2" w14:textId="5C40CCA2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0FEE3E6" w14:textId="4E5B00C2" w:rsidTr="00D56928">
        <w:tc>
          <w:tcPr>
            <w:tcW w:w="673" w:type="dxa"/>
          </w:tcPr>
          <w:p w14:paraId="30CD7E43" w14:textId="595353BA" w:rsidR="00D56928" w:rsidRPr="003A0055" w:rsidRDefault="00D56928" w:rsidP="00D56928">
            <w:r>
              <w:t>3</w:t>
            </w:r>
          </w:p>
        </w:tc>
        <w:tc>
          <w:tcPr>
            <w:tcW w:w="2299" w:type="dxa"/>
          </w:tcPr>
          <w:p w14:paraId="6979C715" w14:textId="69EFD50F" w:rsidR="00D56928" w:rsidRPr="003A0055" w:rsidRDefault="00D56928" w:rsidP="00D56928">
            <w:r w:rsidRPr="003A0055">
              <w:t>Procesor</w:t>
            </w:r>
          </w:p>
        </w:tc>
        <w:tc>
          <w:tcPr>
            <w:tcW w:w="3982" w:type="dxa"/>
          </w:tcPr>
          <w:p w14:paraId="65B1CC7E" w14:textId="05F2F582" w:rsidR="00D56928" w:rsidRPr="003A0055" w:rsidRDefault="00D56928" w:rsidP="00D56928">
            <w:r w:rsidRPr="003A0055">
              <w:tab/>
              <w:t xml:space="preserve">Intel </w:t>
            </w:r>
            <w:proofErr w:type="spellStart"/>
            <w:r w:rsidRPr="003A0055">
              <w:t>Core</w:t>
            </w:r>
            <w:proofErr w:type="spellEnd"/>
            <w:r w:rsidRPr="003A0055">
              <w:t xml:space="preserve"> Ultra </w:t>
            </w:r>
            <w:r w:rsidR="001231E3">
              <w:t>5</w:t>
            </w:r>
          </w:p>
        </w:tc>
        <w:tc>
          <w:tcPr>
            <w:tcW w:w="2108" w:type="dxa"/>
          </w:tcPr>
          <w:p w14:paraId="1438FADB" w14:textId="3CF740E3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759965D" w14:textId="68FC5802" w:rsidTr="00D56928">
        <w:tc>
          <w:tcPr>
            <w:tcW w:w="673" w:type="dxa"/>
          </w:tcPr>
          <w:p w14:paraId="5E3C1F2E" w14:textId="6CBFFB75" w:rsidR="00D56928" w:rsidRPr="003A0055" w:rsidRDefault="00D56928" w:rsidP="00D56928">
            <w:r>
              <w:t>4</w:t>
            </w:r>
          </w:p>
        </w:tc>
        <w:tc>
          <w:tcPr>
            <w:tcW w:w="2299" w:type="dxa"/>
          </w:tcPr>
          <w:p w14:paraId="06895322" w14:textId="567193B3" w:rsidR="00D56928" w:rsidRPr="003A0055" w:rsidRDefault="00D56928" w:rsidP="00D56928">
            <w:r w:rsidRPr="003A0055">
              <w:t>Generacja procesora</w:t>
            </w:r>
          </w:p>
        </w:tc>
        <w:tc>
          <w:tcPr>
            <w:tcW w:w="3982" w:type="dxa"/>
          </w:tcPr>
          <w:p w14:paraId="7D79DE7F" w14:textId="06369826" w:rsidR="00D56928" w:rsidRPr="003A0055" w:rsidRDefault="00D56928" w:rsidP="00D56928">
            <w:r w:rsidRPr="003A0055">
              <w:tab/>
              <w:t>Arrow Lake</w:t>
            </w:r>
          </w:p>
        </w:tc>
        <w:tc>
          <w:tcPr>
            <w:tcW w:w="2108" w:type="dxa"/>
          </w:tcPr>
          <w:p w14:paraId="33C92443" w14:textId="74811CBA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EDC2D0A" w14:textId="4680E885" w:rsidTr="00D56928">
        <w:tc>
          <w:tcPr>
            <w:tcW w:w="673" w:type="dxa"/>
          </w:tcPr>
          <w:p w14:paraId="61D581AB" w14:textId="1C1E9F22" w:rsidR="00D56928" w:rsidRDefault="00D56928" w:rsidP="00D56928">
            <w:r>
              <w:t>5</w:t>
            </w:r>
          </w:p>
        </w:tc>
        <w:tc>
          <w:tcPr>
            <w:tcW w:w="2299" w:type="dxa"/>
          </w:tcPr>
          <w:p w14:paraId="0617FE1B" w14:textId="438509CB" w:rsidR="00D56928" w:rsidRPr="003A0055" w:rsidRDefault="00D56928" w:rsidP="00D56928">
            <w:r>
              <w:t>T</w:t>
            </w:r>
            <w:r w:rsidRPr="003A0055">
              <w:t>yp procesora</w:t>
            </w:r>
          </w:p>
        </w:tc>
        <w:tc>
          <w:tcPr>
            <w:tcW w:w="3982" w:type="dxa"/>
          </w:tcPr>
          <w:p w14:paraId="52EA3ABC" w14:textId="3F878105" w:rsidR="00D56928" w:rsidRPr="003A0055" w:rsidRDefault="00D56928" w:rsidP="00D56928">
            <w:r w:rsidRPr="003A0055">
              <w:tab/>
              <w:t xml:space="preserve">Model: </w:t>
            </w:r>
            <w:proofErr w:type="spellStart"/>
            <w:r w:rsidRPr="003A0055">
              <w:t>Core</w:t>
            </w:r>
            <w:proofErr w:type="spellEnd"/>
            <w:r w:rsidRPr="003A0055">
              <w:t xml:space="preserve"> Ultra </w:t>
            </w:r>
            <w:r w:rsidR="001231E3">
              <w:t xml:space="preserve"> 5 </w:t>
            </w:r>
            <w:r w:rsidRPr="003A0055">
              <w:t>265</w:t>
            </w:r>
          </w:p>
        </w:tc>
        <w:tc>
          <w:tcPr>
            <w:tcW w:w="2108" w:type="dxa"/>
          </w:tcPr>
          <w:p w14:paraId="5A650969" w14:textId="18380ABA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E4FBEEC" w14:textId="7126EBD7" w:rsidTr="00D56928">
        <w:tc>
          <w:tcPr>
            <w:tcW w:w="673" w:type="dxa"/>
          </w:tcPr>
          <w:p w14:paraId="5EFDE1A8" w14:textId="5DCB96EB" w:rsidR="00D56928" w:rsidRPr="003A0055" w:rsidRDefault="00D56928" w:rsidP="00D56928">
            <w:r>
              <w:t>6</w:t>
            </w:r>
          </w:p>
        </w:tc>
        <w:tc>
          <w:tcPr>
            <w:tcW w:w="2299" w:type="dxa"/>
          </w:tcPr>
          <w:p w14:paraId="6CF7DDCB" w14:textId="56DC5D8E" w:rsidR="00D56928" w:rsidRPr="003A0055" w:rsidRDefault="00D56928" w:rsidP="00D56928">
            <w:r w:rsidRPr="003A0055">
              <w:t>Częstotliwość:</w:t>
            </w:r>
          </w:p>
        </w:tc>
        <w:tc>
          <w:tcPr>
            <w:tcW w:w="3982" w:type="dxa"/>
          </w:tcPr>
          <w:p w14:paraId="5FB8C44E" w14:textId="5D42ABCE" w:rsidR="00D56928" w:rsidRPr="003A0055" w:rsidRDefault="00D56928" w:rsidP="00D56928">
            <w:r w:rsidRPr="003A0055">
              <w:tab/>
            </w:r>
            <w:r w:rsidR="001231E3">
              <w:t>4,9</w:t>
            </w:r>
            <w:r w:rsidRPr="003A0055">
              <w:t xml:space="preserve"> GHz</w:t>
            </w:r>
          </w:p>
        </w:tc>
        <w:tc>
          <w:tcPr>
            <w:tcW w:w="2108" w:type="dxa"/>
          </w:tcPr>
          <w:p w14:paraId="7D328A1E" w14:textId="39003E7D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52B3A1D" w14:textId="16E99A36" w:rsidTr="00D56928">
        <w:tc>
          <w:tcPr>
            <w:tcW w:w="673" w:type="dxa"/>
          </w:tcPr>
          <w:p w14:paraId="0368B041" w14:textId="66699EB8" w:rsidR="00D56928" w:rsidRPr="003A0055" w:rsidRDefault="00D56928" w:rsidP="00D56928">
            <w:r>
              <w:t>7</w:t>
            </w:r>
          </w:p>
        </w:tc>
        <w:tc>
          <w:tcPr>
            <w:tcW w:w="2299" w:type="dxa"/>
          </w:tcPr>
          <w:p w14:paraId="5A73AD79" w14:textId="4CC6D866" w:rsidR="00D56928" w:rsidRPr="003A0055" w:rsidRDefault="00D56928" w:rsidP="00D56928">
            <w:r w:rsidRPr="003A0055">
              <w:t>Cache:</w:t>
            </w:r>
          </w:p>
        </w:tc>
        <w:tc>
          <w:tcPr>
            <w:tcW w:w="3982" w:type="dxa"/>
          </w:tcPr>
          <w:p w14:paraId="645C54B9" w14:textId="7683E95F" w:rsidR="00D56928" w:rsidRPr="003A0055" w:rsidRDefault="00D56928" w:rsidP="00D56928">
            <w:r w:rsidRPr="003A0055">
              <w:tab/>
            </w:r>
            <w:r w:rsidR="001231E3">
              <w:t xml:space="preserve">22 </w:t>
            </w:r>
            <w:r w:rsidRPr="003A0055">
              <w:t>MB</w:t>
            </w:r>
          </w:p>
        </w:tc>
        <w:tc>
          <w:tcPr>
            <w:tcW w:w="2108" w:type="dxa"/>
          </w:tcPr>
          <w:p w14:paraId="1ACDC018" w14:textId="596A0EBC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B5B161F" w14:textId="624F0E37" w:rsidTr="00D56928">
        <w:tc>
          <w:tcPr>
            <w:tcW w:w="673" w:type="dxa"/>
          </w:tcPr>
          <w:p w14:paraId="0B901E84" w14:textId="7CFAE184" w:rsidR="00D56928" w:rsidRPr="003A0055" w:rsidRDefault="00D56928" w:rsidP="00D56928">
            <w:r>
              <w:t>8</w:t>
            </w:r>
          </w:p>
        </w:tc>
        <w:tc>
          <w:tcPr>
            <w:tcW w:w="2299" w:type="dxa"/>
          </w:tcPr>
          <w:p w14:paraId="0F345106" w14:textId="623E5001" w:rsidR="00D56928" w:rsidRPr="003A0055" w:rsidRDefault="00D56928" w:rsidP="00D56928">
            <w:r w:rsidRPr="003A0055">
              <w:t>Obsługiwane gniazda:</w:t>
            </w:r>
          </w:p>
        </w:tc>
        <w:tc>
          <w:tcPr>
            <w:tcW w:w="3982" w:type="dxa"/>
          </w:tcPr>
          <w:p w14:paraId="26613C82" w14:textId="43E4C6A9" w:rsidR="00D56928" w:rsidRPr="003A0055" w:rsidRDefault="00D56928" w:rsidP="00D56928">
            <w:r w:rsidRPr="003A0055">
              <w:tab/>
              <w:t>FCLGA1851</w:t>
            </w:r>
          </w:p>
        </w:tc>
        <w:tc>
          <w:tcPr>
            <w:tcW w:w="2108" w:type="dxa"/>
          </w:tcPr>
          <w:p w14:paraId="0DE14859" w14:textId="54C42D85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1451AC30" w14:textId="16A1352F" w:rsidTr="00D56928">
        <w:tc>
          <w:tcPr>
            <w:tcW w:w="673" w:type="dxa"/>
          </w:tcPr>
          <w:p w14:paraId="273CAAD2" w14:textId="3FAA7BA4" w:rsidR="00D56928" w:rsidRPr="003A0055" w:rsidRDefault="00D56928" w:rsidP="00D56928">
            <w:r>
              <w:t>9</w:t>
            </w:r>
          </w:p>
        </w:tc>
        <w:tc>
          <w:tcPr>
            <w:tcW w:w="2299" w:type="dxa"/>
          </w:tcPr>
          <w:p w14:paraId="7325E745" w14:textId="32EF73DD" w:rsidR="00D56928" w:rsidRPr="003A0055" w:rsidRDefault="00D56928" w:rsidP="00D56928">
            <w:r w:rsidRPr="003A0055">
              <w:t>Obsługiwana pamięć:</w:t>
            </w:r>
          </w:p>
        </w:tc>
        <w:tc>
          <w:tcPr>
            <w:tcW w:w="3982" w:type="dxa"/>
          </w:tcPr>
          <w:p w14:paraId="706CADBA" w14:textId="1B1D399E" w:rsidR="00D56928" w:rsidRPr="003A0055" w:rsidRDefault="00D56928" w:rsidP="00D56928">
            <w:r w:rsidRPr="003A0055">
              <w:tab/>
            </w:r>
            <w:proofErr w:type="spellStart"/>
            <w:r w:rsidRPr="003A0055">
              <w:t>Up</w:t>
            </w:r>
            <w:proofErr w:type="spellEnd"/>
            <w:r w:rsidRPr="003A0055">
              <w:t xml:space="preserve"> to DDR5 6400 MT/s</w:t>
            </w:r>
          </w:p>
        </w:tc>
        <w:tc>
          <w:tcPr>
            <w:tcW w:w="2108" w:type="dxa"/>
          </w:tcPr>
          <w:p w14:paraId="4181FE0D" w14:textId="05131E63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AF03092" w14:textId="32FC187B" w:rsidTr="00D56928">
        <w:tc>
          <w:tcPr>
            <w:tcW w:w="673" w:type="dxa"/>
          </w:tcPr>
          <w:p w14:paraId="79F724A0" w14:textId="22EF192B" w:rsidR="00D56928" w:rsidRPr="003A0055" w:rsidRDefault="00D56928" w:rsidP="00D56928">
            <w:r>
              <w:t>10</w:t>
            </w:r>
          </w:p>
        </w:tc>
        <w:tc>
          <w:tcPr>
            <w:tcW w:w="2299" w:type="dxa"/>
          </w:tcPr>
          <w:p w14:paraId="23C6C579" w14:textId="5D720358" w:rsidR="00D56928" w:rsidRPr="003A0055" w:rsidRDefault="00D56928" w:rsidP="00D56928">
            <w:r w:rsidRPr="003A0055">
              <w:t>Zestaw instrukcji:</w:t>
            </w:r>
          </w:p>
        </w:tc>
        <w:tc>
          <w:tcPr>
            <w:tcW w:w="3982" w:type="dxa"/>
          </w:tcPr>
          <w:p w14:paraId="1C476B68" w14:textId="3E3F2587" w:rsidR="00D56928" w:rsidRPr="003A0055" w:rsidRDefault="00D56928" w:rsidP="00D56928">
            <w:r w:rsidRPr="003A0055">
              <w:tab/>
              <w:t>64-bit</w:t>
            </w:r>
          </w:p>
        </w:tc>
        <w:tc>
          <w:tcPr>
            <w:tcW w:w="2108" w:type="dxa"/>
          </w:tcPr>
          <w:p w14:paraId="0C4405C5" w14:textId="498171FD" w:rsidR="00D56928" w:rsidRPr="003A0055" w:rsidRDefault="00D56928" w:rsidP="00D56928">
            <w:r w:rsidRPr="0052325A">
              <w:t>Spełnia/nie spełnia</w:t>
            </w:r>
          </w:p>
        </w:tc>
      </w:tr>
      <w:tr w:rsidR="00DC723C" w:rsidRPr="003A0055" w14:paraId="4DE2CCA2" w14:textId="289E1D4D" w:rsidTr="00D56928">
        <w:tc>
          <w:tcPr>
            <w:tcW w:w="673" w:type="dxa"/>
          </w:tcPr>
          <w:p w14:paraId="098E3AE7" w14:textId="6553447D" w:rsidR="00DC723C" w:rsidRPr="003A0055" w:rsidRDefault="00DC723C" w:rsidP="00DC723C">
            <w:r>
              <w:t>11</w:t>
            </w:r>
          </w:p>
        </w:tc>
        <w:tc>
          <w:tcPr>
            <w:tcW w:w="2299" w:type="dxa"/>
          </w:tcPr>
          <w:p w14:paraId="5FF3E27F" w14:textId="7EE9D688" w:rsidR="00DC723C" w:rsidRPr="003A0055" w:rsidRDefault="00DC723C" w:rsidP="00DC723C">
            <w:r w:rsidRPr="003A0055">
              <w:t>Pamięć</w:t>
            </w:r>
            <w:r w:rsidRPr="003A0055">
              <w:tab/>
            </w:r>
          </w:p>
        </w:tc>
        <w:tc>
          <w:tcPr>
            <w:tcW w:w="3982" w:type="dxa"/>
          </w:tcPr>
          <w:p w14:paraId="6BD822E7" w14:textId="77777777" w:rsidR="00DC723C" w:rsidRPr="003A0055" w:rsidRDefault="00DC723C" w:rsidP="00DC723C">
            <w:r w:rsidRPr="003A0055">
              <w:t>Pamięć zainstalowana</w:t>
            </w:r>
            <w:r w:rsidRPr="003A0055">
              <w:tab/>
              <w:t>16 GB</w:t>
            </w:r>
          </w:p>
          <w:p w14:paraId="5DBFEFBA" w14:textId="77777777" w:rsidR="00DC723C" w:rsidRPr="003A0055" w:rsidRDefault="00DC723C" w:rsidP="00DC723C">
            <w:r w:rsidRPr="003A0055">
              <w:tab/>
              <w:t>DDR5</w:t>
            </w:r>
          </w:p>
          <w:p w14:paraId="275C9D7F" w14:textId="77777777" w:rsidR="00DC723C" w:rsidRPr="003A0055" w:rsidRDefault="00DC723C" w:rsidP="00DC723C">
            <w:r w:rsidRPr="003A0055">
              <w:tab/>
            </w:r>
          </w:p>
          <w:p w14:paraId="6B844F4A" w14:textId="4851B565" w:rsidR="00DC723C" w:rsidRPr="003A0055" w:rsidRDefault="00DC723C" w:rsidP="00DC723C"/>
        </w:tc>
        <w:tc>
          <w:tcPr>
            <w:tcW w:w="2108" w:type="dxa"/>
          </w:tcPr>
          <w:p w14:paraId="54D6D86E" w14:textId="2712CC55" w:rsidR="00DC723C" w:rsidRPr="003A0055" w:rsidRDefault="00DC723C" w:rsidP="00DC723C">
            <w:r w:rsidRPr="0052325A">
              <w:t>Spełnia/nie spełnia</w:t>
            </w:r>
          </w:p>
        </w:tc>
      </w:tr>
      <w:tr w:rsidR="00DC723C" w:rsidRPr="003A0055" w14:paraId="45DE664D" w14:textId="5139DC69" w:rsidTr="00D56928">
        <w:tc>
          <w:tcPr>
            <w:tcW w:w="673" w:type="dxa"/>
          </w:tcPr>
          <w:p w14:paraId="4AFAB267" w14:textId="6E273589" w:rsidR="00DC723C" w:rsidRPr="003A0055" w:rsidRDefault="00DC723C" w:rsidP="00DC723C">
            <w:r>
              <w:t>12</w:t>
            </w:r>
          </w:p>
        </w:tc>
        <w:tc>
          <w:tcPr>
            <w:tcW w:w="2299" w:type="dxa"/>
          </w:tcPr>
          <w:p w14:paraId="34EAC754" w14:textId="6C52EEDA" w:rsidR="00DC723C" w:rsidRPr="003A0055" w:rsidRDefault="00DC723C" w:rsidP="00DC723C">
            <w:r w:rsidRPr="003A0055">
              <w:t>Dyski</w:t>
            </w:r>
            <w:r w:rsidRPr="003A0055">
              <w:tab/>
            </w:r>
          </w:p>
        </w:tc>
        <w:tc>
          <w:tcPr>
            <w:tcW w:w="3982" w:type="dxa"/>
          </w:tcPr>
          <w:p w14:paraId="44A1FFE8" w14:textId="77777777" w:rsidR="00DC723C" w:rsidRPr="003A0055" w:rsidRDefault="00DC723C" w:rsidP="00DC723C">
            <w:r w:rsidRPr="003A0055">
              <w:t>Dysk</w:t>
            </w:r>
            <w:r w:rsidRPr="003A0055">
              <w:tab/>
              <w:t xml:space="preserve">SSD M.2 </w:t>
            </w:r>
            <w:proofErr w:type="spellStart"/>
            <w:r w:rsidRPr="003A0055">
              <w:t>PCIe</w:t>
            </w:r>
            <w:proofErr w:type="spellEnd"/>
            <w:r w:rsidRPr="003A0055">
              <w:t xml:space="preserve"> </w:t>
            </w:r>
            <w:proofErr w:type="spellStart"/>
            <w:r w:rsidRPr="003A0055">
              <w:t>NVMe</w:t>
            </w:r>
            <w:proofErr w:type="spellEnd"/>
          </w:p>
          <w:p w14:paraId="10D13B58" w14:textId="15E3318A" w:rsidR="00DC723C" w:rsidRPr="003A0055" w:rsidRDefault="00DC723C" w:rsidP="00DC723C">
            <w:r w:rsidRPr="003A0055">
              <w:t>Pojemność dysku</w:t>
            </w:r>
            <w:r w:rsidRPr="003A0055">
              <w:tab/>
              <w:t>512 GB</w:t>
            </w:r>
          </w:p>
        </w:tc>
        <w:tc>
          <w:tcPr>
            <w:tcW w:w="2108" w:type="dxa"/>
          </w:tcPr>
          <w:p w14:paraId="33C989ED" w14:textId="47F02ED5" w:rsidR="00DC723C" w:rsidRPr="003A0055" w:rsidRDefault="00DC723C" w:rsidP="00DC723C">
            <w:r w:rsidRPr="002D67F6">
              <w:t>Spełnia/nie spełnia</w:t>
            </w:r>
          </w:p>
        </w:tc>
      </w:tr>
      <w:tr w:rsidR="00DC723C" w:rsidRPr="003A0055" w14:paraId="38330F68" w14:textId="55BD2482" w:rsidTr="00D56928">
        <w:tc>
          <w:tcPr>
            <w:tcW w:w="673" w:type="dxa"/>
          </w:tcPr>
          <w:p w14:paraId="6AEB8BB4" w14:textId="65744254" w:rsidR="00DC723C" w:rsidRPr="003A0055" w:rsidRDefault="00DC723C" w:rsidP="00DC723C">
            <w:r>
              <w:t>13</w:t>
            </w:r>
          </w:p>
        </w:tc>
        <w:tc>
          <w:tcPr>
            <w:tcW w:w="2299" w:type="dxa"/>
          </w:tcPr>
          <w:p w14:paraId="11B2A0D5" w14:textId="3823B277" w:rsidR="00DC723C" w:rsidRPr="003A0055" w:rsidRDefault="00DC723C" w:rsidP="00DC723C">
            <w:r w:rsidRPr="003A0055">
              <w:t>Karty graficzne</w:t>
            </w:r>
          </w:p>
        </w:tc>
        <w:tc>
          <w:tcPr>
            <w:tcW w:w="3982" w:type="dxa"/>
          </w:tcPr>
          <w:p w14:paraId="4C825938" w14:textId="77777777" w:rsidR="00DC723C" w:rsidRPr="003A0055" w:rsidRDefault="00DC723C" w:rsidP="00DC723C">
            <w:r w:rsidRPr="003A0055">
              <w:t>Zintegrowana karta graficzna</w:t>
            </w:r>
            <w:r w:rsidRPr="003A0055">
              <w:tab/>
              <w:t>Intel Graphics</w:t>
            </w:r>
          </w:p>
          <w:p w14:paraId="00076ED2" w14:textId="4EE999CA" w:rsidR="00DC723C" w:rsidRPr="003A0055" w:rsidRDefault="00DC723C" w:rsidP="00DC723C">
            <w:r w:rsidRPr="003A0055">
              <w:t>Rodzaj karty graficznej</w:t>
            </w:r>
            <w:r w:rsidRPr="003A0055">
              <w:tab/>
              <w:t>Zintegrowana</w:t>
            </w:r>
          </w:p>
        </w:tc>
        <w:tc>
          <w:tcPr>
            <w:tcW w:w="2108" w:type="dxa"/>
          </w:tcPr>
          <w:p w14:paraId="542E8025" w14:textId="72BDA95B" w:rsidR="00DC723C" w:rsidRPr="003A0055" w:rsidRDefault="00DC723C" w:rsidP="00DC723C">
            <w:r w:rsidRPr="004D26C1">
              <w:t>Spełnia/nie spełnia</w:t>
            </w:r>
          </w:p>
        </w:tc>
      </w:tr>
      <w:tr w:rsidR="00DC723C" w:rsidRPr="003A0055" w14:paraId="31C07A31" w14:textId="16F6DB05" w:rsidTr="00D56928">
        <w:tc>
          <w:tcPr>
            <w:tcW w:w="673" w:type="dxa"/>
          </w:tcPr>
          <w:p w14:paraId="74B29673" w14:textId="79890239" w:rsidR="00DC723C" w:rsidRPr="003A0055" w:rsidRDefault="00DC723C" w:rsidP="00DC723C">
            <w:r>
              <w:t>14</w:t>
            </w:r>
          </w:p>
        </w:tc>
        <w:tc>
          <w:tcPr>
            <w:tcW w:w="2299" w:type="dxa"/>
          </w:tcPr>
          <w:p w14:paraId="401F7EC1" w14:textId="08F16CA8" w:rsidR="00DC723C" w:rsidRPr="003A0055" w:rsidRDefault="00DC723C" w:rsidP="00DC723C">
            <w:r w:rsidRPr="003A0055">
              <w:t>Złącza i interfejsy</w:t>
            </w:r>
            <w:r w:rsidRPr="003A0055">
              <w:tab/>
            </w:r>
          </w:p>
        </w:tc>
        <w:tc>
          <w:tcPr>
            <w:tcW w:w="3982" w:type="dxa"/>
          </w:tcPr>
          <w:p w14:paraId="30E21265" w14:textId="77777777" w:rsidR="00DC723C" w:rsidRDefault="00DC723C" w:rsidP="00DC723C">
            <w:r>
              <w:t>Interfejsy</w:t>
            </w:r>
            <w:r>
              <w:tab/>
              <w:t xml:space="preserve">1 x USB 3.2 </w:t>
            </w:r>
            <w:proofErr w:type="spellStart"/>
            <w:r>
              <w:t>Type</w:t>
            </w:r>
            <w:proofErr w:type="spellEnd"/>
            <w:r>
              <w:t xml:space="preserve">-C Gen 13 x USB 3.2 </w:t>
            </w:r>
            <w:proofErr w:type="spellStart"/>
            <w:r>
              <w:t>Type</w:t>
            </w:r>
            <w:proofErr w:type="spellEnd"/>
            <w:r>
              <w:t xml:space="preserve">-A Gen 14 x USB 2.0 </w:t>
            </w:r>
            <w:proofErr w:type="spellStart"/>
            <w:r>
              <w:t>Type</w:t>
            </w:r>
            <w:proofErr w:type="spellEnd"/>
            <w:r>
              <w:t>-A</w:t>
            </w:r>
          </w:p>
          <w:p w14:paraId="6BE86A5B" w14:textId="77777777" w:rsidR="00DC723C" w:rsidRDefault="00DC723C" w:rsidP="00DC723C">
            <w:r>
              <w:lastRenderedPageBreak/>
              <w:t xml:space="preserve">1 x </w:t>
            </w:r>
            <w:proofErr w:type="spellStart"/>
            <w:r>
              <w:t>DisplayPort</w:t>
            </w:r>
            <w:proofErr w:type="spellEnd"/>
            <w:r>
              <w:t xml:space="preserve"> 1.4a 1 x HDMI</w:t>
            </w:r>
          </w:p>
          <w:p w14:paraId="4E4511B4" w14:textId="77777777" w:rsidR="00DC723C" w:rsidRDefault="00DC723C" w:rsidP="00DC723C">
            <w:r>
              <w:tab/>
              <w:t>1 x RJ-45</w:t>
            </w:r>
          </w:p>
          <w:p w14:paraId="19E2ED90" w14:textId="4AC50EEA" w:rsidR="00DC723C" w:rsidRPr="003A0055" w:rsidRDefault="00DC723C" w:rsidP="00DC723C">
            <w:r>
              <w:t xml:space="preserve">Złącze </w:t>
            </w:r>
            <w:proofErr w:type="spellStart"/>
            <w:r>
              <w:t>DisplayPort</w:t>
            </w:r>
            <w:proofErr w:type="spellEnd"/>
          </w:p>
        </w:tc>
        <w:tc>
          <w:tcPr>
            <w:tcW w:w="2108" w:type="dxa"/>
          </w:tcPr>
          <w:p w14:paraId="173CFE8C" w14:textId="04DA0FC3" w:rsidR="00DC723C" w:rsidRPr="003A0055" w:rsidRDefault="00DC723C" w:rsidP="00DC723C">
            <w:r w:rsidRPr="004D26C1">
              <w:lastRenderedPageBreak/>
              <w:t>Spełnia/nie spełnia</w:t>
            </w:r>
          </w:p>
        </w:tc>
      </w:tr>
      <w:tr w:rsidR="00DC723C" w:rsidRPr="003A0055" w14:paraId="1D49E66A" w14:textId="19FE0F63" w:rsidTr="00D56928">
        <w:tc>
          <w:tcPr>
            <w:tcW w:w="673" w:type="dxa"/>
          </w:tcPr>
          <w:p w14:paraId="52A3DE00" w14:textId="31F399C7" w:rsidR="00DC723C" w:rsidRPr="003A0055" w:rsidRDefault="00DC723C" w:rsidP="00DC723C">
            <w:r>
              <w:t>15</w:t>
            </w:r>
          </w:p>
        </w:tc>
        <w:tc>
          <w:tcPr>
            <w:tcW w:w="2299" w:type="dxa"/>
          </w:tcPr>
          <w:p w14:paraId="49026E4D" w14:textId="19D2552C" w:rsidR="00DC723C" w:rsidRPr="003A0055" w:rsidRDefault="00DC723C" w:rsidP="00DC723C">
            <w:r w:rsidRPr="003A0055">
              <w:t>Bezpieczeństwo</w:t>
            </w:r>
          </w:p>
        </w:tc>
        <w:tc>
          <w:tcPr>
            <w:tcW w:w="3982" w:type="dxa"/>
          </w:tcPr>
          <w:p w14:paraId="401C6B37" w14:textId="351A342E" w:rsidR="00DC723C" w:rsidRPr="003A0055" w:rsidRDefault="00DC723C" w:rsidP="00DC723C">
            <w:r w:rsidRPr="003A0055">
              <w:tab/>
              <w:t>Układ szyfrowania TPM (</w:t>
            </w:r>
            <w:proofErr w:type="spellStart"/>
            <w:r w:rsidRPr="003A0055">
              <w:t>Trusted</w:t>
            </w:r>
            <w:proofErr w:type="spellEnd"/>
            <w:r w:rsidRPr="003A0055">
              <w:t xml:space="preserve"> Platform Module)</w:t>
            </w:r>
          </w:p>
        </w:tc>
        <w:tc>
          <w:tcPr>
            <w:tcW w:w="2108" w:type="dxa"/>
          </w:tcPr>
          <w:p w14:paraId="42A10A3A" w14:textId="49508F38" w:rsidR="00DC723C" w:rsidRPr="003A0055" w:rsidRDefault="00DC723C" w:rsidP="00DC723C">
            <w:r w:rsidRPr="004D26C1">
              <w:t>Spełnia/nie spełnia</w:t>
            </w:r>
          </w:p>
        </w:tc>
      </w:tr>
      <w:tr w:rsidR="00DC723C" w:rsidRPr="003A0055" w14:paraId="267AFD0C" w14:textId="1E85DBAF" w:rsidTr="00D56928">
        <w:tc>
          <w:tcPr>
            <w:tcW w:w="673" w:type="dxa"/>
          </w:tcPr>
          <w:p w14:paraId="62079DC4" w14:textId="14692B46" w:rsidR="00DC723C" w:rsidRPr="003A0055" w:rsidRDefault="00DC723C" w:rsidP="00DC723C">
            <w:r>
              <w:t>16</w:t>
            </w:r>
          </w:p>
        </w:tc>
        <w:tc>
          <w:tcPr>
            <w:tcW w:w="2299" w:type="dxa"/>
          </w:tcPr>
          <w:p w14:paraId="15F1D2D0" w14:textId="03E0CC3B" w:rsidR="00DC723C" w:rsidRPr="003A0055" w:rsidRDefault="00DC723C" w:rsidP="00DC723C">
            <w:r w:rsidRPr="003A0055">
              <w:t>System operacyjny</w:t>
            </w:r>
            <w:r w:rsidRPr="003A0055">
              <w:tab/>
            </w:r>
          </w:p>
        </w:tc>
        <w:tc>
          <w:tcPr>
            <w:tcW w:w="3982" w:type="dxa"/>
          </w:tcPr>
          <w:p w14:paraId="78F0EF7E" w14:textId="77777777" w:rsidR="00DC723C" w:rsidRDefault="00DC723C" w:rsidP="00DC723C">
            <w:r>
              <w:t>System Operacyjny 64 bit lub system operacyjny klasy PC, który spełnia następujące wymagania poprzez wbudowane mechanizmy, bez użycia dodatkowych aplikacji:</w:t>
            </w:r>
          </w:p>
          <w:p w14:paraId="4E20A2B1" w14:textId="77777777" w:rsidR="00DC723C" w:rsidRDefault="00DC723C" w:rsidP="00DC723C">
            <w:r>
              <w:t>•</w:t>
            </w:r>
            <w:r>
              <w:tab/>
              <w:t>Dostępne dwa rodzaje graficznego interfejsu użytkownika:</w:t>
            </w:r>
          </w:p>
          <w:p w14:paraId="550E4C1F" w14:textId="77777777" w:rsidR="00DC723C" w:rsidRDefault="00DC723C" w:rsidP="00DC723C">
            <w:r>
              <w:t>•</w:t>
            </w:r>
            <w:r>
              <w:tab/>
              <w:t>Klasyczny, umożliwiający obsługę przy pomocy klawiatury i myszy,</w:t>
            </w:r>
          </w:p>
          <w:p w14:paraId="208B29B7" w14:textId="77777777" w:rsidR="00DC723C" w:rsidRDefault="00DC723C" w:rsidP="00DC723C">
            <w:r>
              <w:t>•</w:t>
            </w:r>
            <w:r>
              <w:tab/>
              <w:t>Dotykowy umożliwiający sterowanie dotykiem na urządzeniach typu tablet lub monitorach dotykowych</w:t>
            </w:r>
          </w:p>
          <w:p w14:paraId="15CC0CE7" w14:textId="77777777" w:rsidR="00DC723C" w:rsidRDefault="00DC723C" w:rsidP="00DC723C">
            <w:r>
              <w:t>•</w:t>
            </w:r>
            <w:r>
              <w:tab/>
              <w:t>Funkcje związane z obsługą komputerów typu tablet, z wbudowanym modułem „uczenia się” pisma użytkownika – obsługa języka polskiego</w:t>
            </w:r>
          </w:p>
          <w:p w14:paraId="5017AEF7" w14:textId="77777777" w:rsidR="00DC723C" w:rsidRDefault="00DC723C" w:rsidP="00DC723C">
            <w:r>
              <w:t>•</w:t>
            </w:r>
            <w:r>
              <w:tab/>
              <w:t>Interfejs użytkownika dostępny w wielu językach do wyboru – w tym polskim i angielskim</w:t>
            </w:r>
          </w:p>
          <w:p w14:paraId="37A02AA6" w14:textId="77777777" w:rsidR="00DC723C" w:rsidRDefault="00DC723C" w:rsidP="00DC723C">
            <w:r>
              <w:t>•</w:t>
            </w:r>
            <w: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1690F1E2" w14:textId="77777777" w:rsidR="00DC723C" w:rsidRDefault="00DC723C" w:rsidP="00DC723C">
            <w:r>
              <w:t>•</w:t>
            </w:r>
            <w:r>
              <w:tab/>
              <w:t>Wbudowane w system operacyjny minimum dwie przeglądarki Internetowe</w:t>
            </w:r>
          </w:p>
          <w:p w14:paraId="519C1AD5" w14:textId="77777777" w:rsidR="00DC723C" w:rsidRDefault="00DC723C" w:rsidP="00DC723C">
            <w:r>
              <w:t>•</w:t>
            </w:r>
            <w: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CBE2BE7" w14:textId="77777777" w:rsidR="00DC723C" w:rsidRDefault="00DC723C" w:rsidP="00DC723C">
            <w:r>
              <w:lastRenderedPageBreak/>
              <w:t>•</w:t>
            </w:r>
            <w:r>
              <w:tab/>
              <w:t>Zlokalizowane w języku polskim, co najmniej następujące elementy: menu, pomoc, komunikaty systemowe, menedżer plików.</w:t>
            </w:r>
          </w:p>
          <w:p w14:paraId="56A7248B" w14:textId="77777777" w:rsidR="00DC723C" w:rsidRDefault="00DC723C" w:rsidP="00DC723C">
            <w:r>
              <w:t>•</w:t>
            </w:r>
            <w:r>
              <w:tab/>
              <w:t>Graficzne środowisko instalacji i konfiguracji dostępne w języku polskim</w:t>
            </w:r>
          </w:p>
          <w:p w14:paraId="6531CA6D" w14:textId="77777777" w:rsidR="00DC723C" w:rsidRDefault="00DC723C" w:rsidP="00DC723C">
            <w:r>
              <w:t>•</w:t>
            </w:r>
            <w:r>
              <w:tab/>
              <w:t>Wbudowany system pomocy w języku polskim.</w:t>
            </w:r>
          </w:p>
          <w:p w14:paraId="422FA0F2" w14:textId="77777777" w:rsidR="00DC723C" w:rsidRDefault="00DC723C" w:rsidP="00DC723C">
            <w:r>
              <w:t>•</w:t>
            </w:r>
            <w:r>
              <w:tab/>
              <w:t>Możliwość przystosowania stanowiska dla osób niepełnosprawnych (np. słabo widzących).</w:t>
            </w:r>
          </w:p>
          <w:p w14:paraId="383E4C97" w14:textId="77777777" w:rsidR="00DC723C" w:rsidRDefault="00DC723C" w:rsidP="00DC723C">
            <w:r>
              <w:t>•</w:t>
            </w:r>
            <w:r>
              <w:tab/>
              <w:t>Możliwość dokonywania aktualizacji i poprawek systemu poprzez mechanizm zarządzany przez administratora systemu Zamawiającego.</w:t>
            </w:r>
          </w:p>
          <w:p w14:paraId="490D0D2E" w14:textId="77777777" w:rsidR="00DC723C" w:rsidRDefault="00DC723C" w:rsidP="00DC723C">
            <w:r>
              <w:t>•</w:t>
            </w:r>
            <w:r>
              <w:tab/>
              <w:t xml:space="preserve">Możliwość dostarczania poprawek do systemu operacyjnego w modelu </w:t>
            </w:r>
            <w:proofErr w:type="spellStart"/>
            <w:r>
              <w:t>peer</w:t>
            </w:r>
            <w:proofErr w:type="spellEnd"/>
            <w:r>
              <w:t>-to-</w:t>
            </w:r>
            <w:proofErr w:type="spellStart"/>
            <w:r>
              <w:t>peer</w:t>
            </w:r>
            <w:proofErr w:type="spellEnd"/>
            <w:r>
              <w:t>.</w:t>
            </w:r>
          </w:p>
          <w:p w14:paraId="14BF6CC3" w14:textId="77777777" w:rsidR="00DC723C" w:rsidRDefault="00DC723C" w:rsidP="00DC723C">
            <w:r>
              <w:t>•</w:t>
            </w:r>
            <w: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0EBC4085" w14:textId="77777777" w:rsidR="00DC723C" w:rsidRDefault="00DC723C" w:rsidP="00DC723C">
            <w:r>
              <w:t>•</w:t>
            </w:r>
            <w:r>
              <w:tab/>
              <w:t>Zabezpieczony hasłem hierarchiczny dostęp do systemu, konta i profile użytkowników zarządzane zdalnie; praca systemu w trybie ochrony kont użytkowników.</w:t>
            </w:r>
          </w:p>
          <w:p w14:paraId="6703F353" w14:textId="77777777" w:rsidR="00DC723C" w:rsidRDefault="00DC723C" w:rsidP="00DC723C">
            <w:r>
              <w:t>•</w:t>
            </w:r>
            <w:r>
              <w:tab/>
              <w:t>Możliwość dołączenia systemu do usługi katalogowej on-</w:t>
            </w:r>
            <w:proofErr w:type="spellStart"/>
            <w:r>
              <w:t>premise</w:t>
            </w:r>
            <w:proofErr w:type="spellEnd"/>
            <w:r>
              <w:t xml:space="preserve"> lub w chmurze.</w:t>
            </w:r>
          </w:p>
          <w:p w14:paraId="1D9A9C28" w14:textId="77777777" w:rsidR="00DC723C" w:rsidRDefault="00DC723C" w:rsidP="00DC723C">
            <w:r>
              <w:t>•</w:t>
            </w:r>
            <w:r>
              <w:tab/>
              <w:t>Umożliwienie zablokowania urządzenia w ramach danego konta tylko do uruchamiania wybranej aplikacji - tryb "kiosk".</w:t>
            </w:r>
          </w:p>
          <w:p w14:paraId="4F657EAD" w14:textId="77777777" w:rsidR="00DC723C" w:rsidRDefault="00DC723C" w:rsidP="00DC723C">
            <w:r>
              <w:t>•</w:t>
            </w:r>
            <w:r>
              <w:tab/>
              <w:t xml:space="preserve">Możliwość automatycznej synchronizacji plików i folderów roboczych znajdujących się na firmowym serwerze plików w centrum danych z prywatnym urządzeniem, bez konieczności łączenia się z siecią VPN z poziomu </w:t>
            </w:r>
            <w:r>
              <w:lastRenderedPageBreak/>
              <w:t>folderu użytkownika zlokalizowanego w centrum danych firmy.</w:t>
            </w:r>
          </w:p>
          <w:p w14:paraId="03B98C04" w14:textId="77777777" w:rsidR="00DC723C" w:rsidRDefault="00DC723C" w:rsidP="00DC723C">
            <w:r>
              <w:t>•</w:t>
            </w:r>
            <w:r>
              <w:tab/>
              <w:t>Zdalna pomoc i współdzielenie aplikacji – możliwość zdalnego przejęcia sesji zalogowanego użytkownika celem rozwiązania problemu z komputerem.</w:t>
            </w:r>
          </w:p>
          <w:p w14:paraId="003D2EC7" w14:textId="77777777" w:rsidR="00DC723C" w:rsidRDefault="00DC723C" w:rsidP="00DC723C">
            <w:r>
              <w:t>•</w:t>
            </w:r>
            <w:r>
              <w:tab/>
              <w:t xml:space="preserve">Transakcyjny system plików pozwalający na stosowanie przydziałów (ang. </w:t>
            </w:r>
            <w:proofErr w:type="spellStart"/>
            <w:r>
              <w:t>quota</w:t>
            </w:r>
            <w:proofErr w:type="spellEnd"/>
            <w:r>
              <w:t>) na dysku dla użytkowników oraz zapewniający większą niezawodność i pozwalający tworzyć kopie zapasowe.</w:t>
            </w:r>
          </w:p>
          <w:p w14:paraId="46383A0C" w14:textId="77777777" w:rsidR="00DC723C" w:rsidRDefault="00DC723C" w:rsidP="00DC723C">
            <w:r>
              <w:t>•</w:t>
            </w:r>
            <w:r>
              <w:tab/>
              <w:t>Oprogramowanie dla tworzenia kopii zapasowych (Backup); automatyczne wykonywanie kopii plików z możliwością automatycznego przywrócenia wersji wcześniejszej.</w:t>
            </w:r>
          </w:p>
          <w:p w14:paraId="7617A936" w14:textId="77777777" w:rsidR="00DC723C" w:rsidRDefault="00DC723C" w:rsidP="00DC723C">
            <w:r>
              <w:t>•</w:t>
            </w:r>
            <w:r>
              <w:tab/>
              <w:t>Możliwość przywracania obrazu plików systemowych do uprzednio zapisanej postaci.</w:t>
            </w:r>
          </w:p>
          <w:p w14:paraId="04C37674" w14:textId="77777777" w:rsidR="00DC723C" w:rsidRDefault="00DC723C" w:rsidP="00DC723C">
            <w:r>
              <w:t>•</w:t>
            </w:r>
            <w:r>
              <w:tab/>
              <w:t>Możliwość przywracania systemu operacyjnego do stanu początkowego z pozostawieniem plików użytkownika.</w:t>
            </w:r>
          </w:p>
          <w:p w14:paraId="59A4011A" w14:textId="77777777" w:rsidR="00DC723C" w:rsidRDefault="00DC723C" w:rsidP="00DC723C">
            <w:r>
              <w:t>•</w:t>
            </w:r>
            <w:r>
              <w:tab/>
              <w:t>Możliwość blokowania lub dopuszczania dowolnych urządzeń peryferyjnych za pomocą polityk grupowych (np. przy użyciu numerów identyfikacyjnych sprzętu)."</w:t>
            </w:r>
          </w:p>
          <w:p w14:paraId="03CB2ECC" w14:textId="77777777" w:rsidR="00DC723C" w:rsidRDefault="00DC723C" w:rsidP="00DC723C">
            <w:r>
              <w:t>•</w:t>
            </w:r>
            <w:r>
              <w:tab/>
              <w:t xml:space="preserve">Wbudowany mechanizm wirtualizacji typu </w:t>
            </w:r>
            <w:proofErr w:type="spellStart"/>
            <w:r>
              <w:t>hypervisor</w:t>
            </w:r>
            <w:proofErr w:type="spellEnd"/>
            <w:r>
              <w:t>."</w:t>
            </w:r>
          </w:p>
          <w:p w14:paraId="24CEEE40" w14:textId="77777777" w:rsidR="00DC723C" w:rsidRDefault="00DC723C" w:rsidP="00DC723C">
            <w:r>
              <w:t>•</w:t>
            </w:r>
            <w:r>
              <w:tab/>
              <w:t>Wbudowana możliwość zdalnego dostępu do systemu i pracy zdalnej z wykorzystaniem pełnego interfejsu graficznego.</w:t>
            </w:r>
          </w:p>
          <w:p w14:paraId="3196D22F" w14:textId="77777777" w:rsidR="00DC723C" w:rsidRDefault="00DC723C" w:rsidP="00DC723C">
            <w:r>
              <w:t>•</w:t>
            </w:r>
            <w:r>
              <w:tab/>
              <w:t>Dostępność bezpłatnych biuletynów bezpieczeństwa związanych z działaniem systemu operacyjnego.</w:t>
            </w:r>
          </w:p>
          <w:p w14:paraId="020A331D" w14:textId="77777777" w:rsidR="00DC723C" w:rsidRDefault="00DC723C" w:rsidP="00DC723C">
            <w:r>
              <w:t>•</w:t>
            </w:r>
            <w:r>
              <w:tab/>
              <w:t xml:space="preserve">Wbudowana zapora internetowa (firewall) dla ochrony </w:t>
            </w:r>
            <w:r>
              <w:lastRenderedPageBreak/>
              <w:t>połączeń internetowych, zintegrowana z systemem konsola do zarządzania ustawieniami zapory i regułami IP v4 i v6.</w:t>
            </w:r>
          </w:p>
          <w:p w14:paraId="5C579170" w14:textId="77777777" w:rsidR="00DC723C" w:rsidRDefault="00DC723C" w:rsidP="00DC723C">
            <w:r>
              <w:t>•</w:t>
            </w:r>
            <w: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6734E7B" w14:textId="77777777" w:rsidR="00DC723C" w:rsidRDefault="00DC723C" w:rsidP="00DC723C">
            <w:r>
              <w:t>•</w:t>
            </w:r>
            <w: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0969888" w14:textId="77777777" w:rsidR="00DC723C" w:rsidRDefault="00DC723C" w:rsidP="00DC723C">
            <w:r>
              <w:t>•</w:t>
            </w:r>
            <w:r>
              <w:tab/>
              <w:t>Wbudowany system uwierzytelnienia dwuskładnikowego oparty o certyfikat lub klucz prywatny oraz PIN lub uwierzytelnienie biometryczne.</w:t>
            </w:r>
          </w:p>
          <w:p w14:paraId="1C6656B3" w14:textId="77777777" w:rsidR="00DC723C" w:rsidRDefault="00DC723C" w:rsidP="00DC723C">
            <w:r>
              <w:t>•</w:t>
            </w:r>
            <w:r>
              <w:tab/>
              <w:t>Wbudowane mechanizmy ochrony antywirusowej i przeciw złośliwemu oprogramowaniu z zapewnionymi bezpłatnymi aktualizacjami.</w:t>
            </w:r>
          </w:p>
          <w:p w14:paraId="1D18DAD6" w14:textId="77777777" w:rsidR="00DC723C" w:rsidRDefault="00DC723C" w:rsidP="00DC723C">
            <w:r>
              <w:t>•</w:t>
            </w:r>
            <w:r>
              <w:tab/>
              <w:t>Wbudowany system szyfrowania dysku twardego ze wsparciem modułu TPM</w:t>
            </w:r>
          </w:p>
          <w:p w14:paraId="5D8FF3FF" w14:textId="77777777" w:rsidR="00DC723C" w:rsidRDefault="00DC723C" w:rsidP="00DC723C">
            <w:r>
              <w:t>•</w:t>
            </w:r>
            <w:r>
              <w:tab/>
              <w:t>Możliwość tworzenia i przechowywania kopii zapasowych kluczy odzyskiwania do szyfrowania dysku w usługach katalogowych.</w:t>
            </w:r>
          </w:p>
          <w:p w14:paraId="76905693" w14:textId="77777777" w:rsidR="00DC723C" w:rsidRDefault="00DC723C" w:rsidP="00DC723C">
            <w:r>
              <w:t>•</w:t>
            </w:r>
            <w:r>
              <w:tab/>
              <w:t>Możliwość tworzenia wirtualnych kart inteligentnych.</w:t>
            </w:r>
          </w:p>
          <w:p w14:paraId="1A56368C" w14:textId="77777777" w:rsidR="00DC723C" w:rsidRDefault="00DC723C" w:rsidP="00DC723C">
            <w:r>
              <w:t>•</w:t>
            </w:r>
            <w:r>
              <w:tab/>
              <w:t xml:space="preserve">Wsparcie dla </w:t>
            </w:r>
            <w:proofErr w:type="spellStart"/>
            <w:r>
              <w:t>firmware</w:t>
            </w:r>
            <w:proofErr w:type="spellEnd"/>
            <w:r>
              <w:t xml:space="preserve"> UEFI i funkcji bezpiecznego rozruchu (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Boot</w:t>
            </w:r>
            <w:proofErr w:type="spellEnd"/>
            <w:r>
              <w:t>)</w:t>
            </w:r>
          </w:p>
          <w:p w14:paraId="7877571F" w14:textId="77777777" w:rsidR="00DC723C" w:rsidRDefault="00DC723C" w:rsidP="00DC723C">
            <w:r>
              <w:t>•</w:t>
            </w:r>
            <w:r>
              <w:tab/>
              <w:t xml:space="preserve">Wbudowany w system, wykorzystywany automatycznie </w:t>
            </w:r>
            <w:r>
              <w:lastRenderedPageBreak/>
              <w:t xml:space="preserve">przez wbudowane przeglądarki filtr </w:t>
            </w:r>
            <w:proofErr w:type="spellStart"/>
            <w:r>
              <w:t>reputacyjny</w:t>
            </w:r>
            <w:proofErr w:type="spellEnd"/>
            <w:r>
              <w:t xml:space="preserve"> URL.</w:t>
            </w:r>
          </w:p>
          <w:p w14:paraId="15563E4B" w14:textId="77777777" w:rsidR="00DC723C" w:rsidRDefault="00DC723C" w:rsidP="00DC723C">
            <w:r>
              <w:t>•</w:t>
            </w:r>
            <w:r>
              <w:tab/>
              <w:t>Wsparcie dla IPSEC oparte na politykach – wdrażanie IPSEC oparte na zestawach reguł definiujących ustawienia zarządzanych w sposób centralny.</w:t>
            </w:r>
          </w:p>
          <w:p w14:paraId="28A08ACE" w14:textId="77777777" w:rsidR="00DC723C" w:rsidRDefault="00DC723C" w:rsidP="00DC723C">
            <w:r>
              <w:t>•</w:t>
            </w:r>
            <w:r>
              <w:tab/>
              <w:t>Mechanizmy logowania w oparciu o:</w:t>
            </w:r>
          </w:p>
          <w:p w14:paraId="31F9C639" w14:textId="77777777" w:rsidR="00DC723C" w:rsidRDefault="00DC723C" w:rsidP="00DC723C">
            <w:r>
              <w:t>•</w:t>
            </w:r>
            <w:r>
              <w:tab/>
              <w:t>Login i hasło,</w:t>
            </w:r>
          </w:p>
          <w:p w14:paraId="563633D3" w14:textId="77777777" w:rsidR="00DC723C" w:rsidRDefault="00DC723C" w:rsidP="00DC723C">
            <w:r>
              <w:t>•</w:t>
            </w:r>
            <w:r>
              <w:tab/>
              <w:t>Karty inteligentne i certyfikaty (</w:t>
            </w:r>
            <w:proofErr w:type="spellStart"/>
            <w:r>
              <w:t>smartcard</w:t>
            </w:r>
            <w:proofErr w:type="spellEnd"/>
            <w:r>
              <w:t>),</w:t>
            </w:r>
          </w:p>
          <w:p w14:paraId="786F0B8D" w14:textId="77777777" w:rsidR="00DC723C" w:rsidRDefault="00DC723C" w:rsidP="00DC723C">
            <w:r>
              <w:t>•</w:t>
            </w:r>
            <w:r>
              <w:tab/>
              <w:t>Wirtualne karty inteligentne i certyfikaty (logowanie w oparciu o certyfikat chroniony poprzez moduł TPM),</w:t>
            </w:r>
          </w:p>
          <w:p w14:paraId="571B219F" w14:textId="77777777" w:rsidR="00DC723C" w:rsidRDefault="00DC723C" w:rsidP="00DC723C">
            <w:r>
              <w:t>•</w:t>
            </w:r>
            <w:r>
              <w:tab/>
              <w:t>Certyfikat/Klucz i PIN</w:t>
            </w:r>
          </w:p>
          <w:p w14:paraId="46E5C546" w14:textId="77777777" w:rsidR="00DC723C" w:rsidRDefault="00DC723C" w:rsidP="00DC723C">
            <w:r>
              <w:t>•</w:t>
            </w:r>
            <w:r>
              <w:tab/>
              <w:t>Certyfikat/Klucz i uwierzytelnienie biometryczne</w:t>
            </w:r>
          </w:p>
          <w:p w14:paraId="77CDF993" w14:textId="77777777" w:rsidR="00DC723C" w:rsidRDefault="00DC723C" w:rsidP="00DC723C">
            <w:r>
              <w:t>•</w:t>
            </w:r>
            <w:r>
              <w:tab/>
              <w:t xml:space="preserve">Wsparcie dla uwierzytelniania na bazie </w:t>
            </w:r>
            <w:proofErr w:type="spellStart"/>
            <w:r>
              <w:t>Kerberos</w:t>
            </w:r>
            <w:proofErr w:type="spellEnd"/>
            <w:r>
              <w:t xml:space="preserve"> v. 5</w:t>
            </w:r>
          </w:p>
          <w:p w14:paraId="33EC72DD" w14:textId="77777777" w:rsidR="00DC723C" w:rsidRDefault="00DC723C" w:rsidP="00DC723C">
            <w:r>
              <w:t>•</w:t>
            </w:r>
            <w:r>
              <w:tab/>
              <w:t>Wbudowany agent do zbierania danych na temat zagrożeń na stacji roboczej.</w:t>
            </w:r>
          </w:p>
          <w:p w14:paraId="10FF68DF" w14:textId="77777777" w:rsidR="00DC723C" w:rsidRDefault="00DC723C" w:rsidP="00DC723C">
            <w:r>
              <w:t>•</w:t>
            </w:r>
            <w:r>
              <w:tab/>
              <w:t>Wsparcie .NET Framework 2.x, 3.x i 4.x – możliwość uruchomienia aplikacji działających we wskazanych środowiskach</w:t>
            </w:r>
          </w:p>
          <w:p w14:paraId="3166EBA9" w14:textId="77777777" w:rsidR="00DC723C" w:rsidRDefault="00DC723C" w:rsidP="00DC723C">
            <w:r>
              <w:t>•</w:t>
            </w:r>
            <w:r>
              <w:tab/>
              <w:t xml:space="preserve">Wsparcie dla </w:t>
            </w:r>
            <w:proofErr w:type="spellStart"/>
            <w:r>
              <w:t>VBScript</w:t>
            </w:r>
            <w:proofErr w:type="spellEnd"/>
            <w:r>
              <w:t xml:space="preserve"> – możliwość uruchamiania interpretera poleceń</w:t>
            </w:r>
          </w:p>
          <w:p w14:paraId="546B7228" w14:textId="77777777" w:rsidR="00DC723C" w:rsidRDefault="00DC723C" w:rsidP="00DC723C">
            <w:r>
              <w:t>•</w:t>
            </w:r>
            <w:r>
              <w:tab/>
              <w:t>Wsparcie dla PowerShell 5.x – możliwość uruchamiania interpretera poleceń</w:t>
            </w:r>
          </w:p>
          <w:p w14:paraId="60AEA19D" w14:textId="78CD5CC6" w:rsidR="00DC723C" w:rsidRPr="003A0055" w:rsidRDefault="00DC723C" w:rsidP="00DC723C"/>
        </w:tc>
        <w:tc>
          <w:tcPr>
            <w:tcW w:w="2108" w:type="dxa"/>
          </w:tcPr>
          <w:p w14:paraId="104983FF" w14:textId="1990B6ED" w:rsidR="00DC723C" w:rsidRPr="003A0055" w:rsidRDefault="00DC723C" w:rsidP="00DC723C">
            <w:pPr>
              <w:pStyle w:val="Akapitzlist"/>
            </w:pPr>
            <w:r w:rsidRPr="002D67F6">
              <w:lastRenderedPageBreak/>
              <w:t>Spełnia/nie spełnia</w:t>
            </w:r>
          </w:p>
        </w:tc>
      </w:tr>
      <w:tr w:rsidR="00DC723C" w:rsidRPr="003A0055" w14:paraId="2C45C774" w14:textId="6F5982AF" w:rsidTr="00D56928">
        <w:tc>
          <w:tcPr>
            <w:tcW w:w="673" w:type="dxa"/>
          </w:tcPr>
          <w:p w14:paraId="7B592827" w14:textId="2DE084B8" w:rsidR="00DC723C" w:rsidRPr="00C2626F" w:rsidRDefault="00DC723C" w:rsidP="00DC723C">
            <w:r>
              <w:lastRenderedPageBreak/>
              <w:t>17</w:t>
            </w:r>
          </w:p>
        </w:tc>
        <w:tc>
          <w:tcPr>
            <w:tcW w:w="2299" w:type="dxa"/>
          </w:tcPr>
          <w:p w14:paraId="1D8AD560" w14:textId="655E9213" w:rsidR="00DC723C" w:rsidRDefault="00DC723C" w:rsidP="00DC723C">
            <w:r>
              <w:t>K</w:t>
            </w:r>
            <w:r w:rsidRPr="00C2626F">
              <w:t>lawiatura</w:t>
            </w:r>
            <w:r>
              <w:t xml:space="preserve"> przewodowa, </w:t>
            </w:r>
          </w:p>
          <w:p w14:paraId="4EE270B9" w14:textId="383FCE4E" w:rsidR="00DC723C" w:rsidRPr="003A0055" w:rsidRDefault="00DC723C" w:rsidP="00DC723C"/>
        </w:tc>
        <w:tc>
          <w:tcPr>
            <w:tcW w:w="3982" w:type="dxa"/>
          </w:tcPr>
          <w:p w14:paraId="193848FF" w14:textId="77777777" w:rsidR="00DC723C" w:rsidRDefault="00DC723C" w:rsidP="00DC723C">
            <w:r>
              <w:t>pełnowymiarowa z blokiem numerycznym w układzie QWERTY,</w:t>
            </w:r>
          </w:p>
          <w:p w14:paraId="1A20A662" w14:textId="69668CFD" w:rsidR="00DC723C" w:rsidRPr="00C2626F" w:rsidRDefault="00DC723C" w:rsidP="00DC723C">
            <w:r>
              <w:t xml:space="preserve"> </w:t>
            </w:r>
          </w:p>
          <w:p w14:paraId="600B4AE9" w14:textId="719BB9EB" w:rsidR="00DC723C" w:rsidRPr="003A0055" w:rsidRDefault="00DC723C" w:rsidP="00DC723C">
            <w:pPr>
              <w:pStyle w:val="Akapitzlist"/>
            </w:pPr>
          </w:p>
        </w:tc>
        <w:tc>
          <w:tcPr>
            <w:tcW w:w="2108" w:type="dxa"/>
          </w:tcPr>
          <w:p w14:paraId="57F7647D" w14:textId="5FC65725" w:rsidR="00DC723C" w:rsidRDefault="00DC723C" w:rsidP="00DC723C">
            <w:r w:rsidRPr="002D67F6">
              <w:t>Spełnia/nie spełnia</w:t>
            </w:r>
          </w:p>
        </w:tc>
      </w:tr>
      <w:tr w:rsidR="00DC723C" w:rsidRPr="003A0055" w14:paraId="0BDB773B" w14:textId="77777777" w:rsidTr="00D56928">
        <w:tc>
          <w:tcPr>
            <w:tcW w:w="673" w:type="dxa"/>
          </w:tcPr>
          <w:p w14:paraId="2C1E17C6" w14:textId="21BEA99A" w:rsidR="00DC723C" w:rsidRDefault="00DC723C" w:rsidP="00DC723C">
            <w:r>
              <w:t>18</w:t>
            </w:r>
          </w:p>
        </w:tc>
        <w:tc>
          <w:tcPr>
            <w:tcW w:w="2299" w:type="dxa"/>
          </w:tcPr>
          <w:p w14:paraId="1982DAC7" w14:textId="18D4A218" w:rsidR="00DC723C" w:rsidRDefault="00DC723C" w:rsidP="00DC723C">
            <w:r>
              <w:t>Mysz</w:t>
            </w:r>
          </w:p>
        </w:tc>
        <w:tc>
          <w:tcPr>
            <w:tcW w:w="3982" w:type="dxa"/>
          </w:tcPr>
          <w:p w14:paraId="4C0FC195" w14:textId="1E3BBCE6" w:rsidR="00DC723C" w:rsidRDefault="00DC723C" w:rsidP="00DC723C">
            <w:r>
              <w:t>Mysz – przewodowa, optyczna 3 klawiszowa z kółkiem (USB-A).</w:t>
            </w:r>
          </w:p>
        </w:tc>
        <w:tc>
          <w:tcPr>
            <w:tcW w:w="2108" w:type="dxa"/>
          </w:tcPr>
          <w:p w14:paraId="1382614D" w14:textId="738A37A0" w:rsidR="00DC723C" w:rsidRPr="002D67F6" w:rsidRDefault="00DC723C" w:rsidP="00DC723C">
            <w:r w:rsidRPr="002D67F6">
              <w:t>Spełnia/nie spełnia</w:t>
            </w:r>
          </w:p>
        </w:tc>
      </w:tr>
    </w:tbl>
    <w:p w14:paraId="545AF771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69466F36" w14:textId="77777777" w:rsidR="00317C2D" w:rsidRPr="00C2626F" w:rsidRDefault="00317C2D" w:rsidP="00317C2D">
      <w:pPr>
        <w:spacing w:after="0" w:line="240" w:lineRule="auto"/>
      </w:pPr>
    </w:p>
    <w:p w14:paraId="07F0E7E1" w14:textId="77777777" w:rsidR="00317C2D" w:rsidRDefault="00317C2D" w:rsidP="00317C2D">
      <w:pPr>
        <w:spacing w:after="0" w:line="240" w:lineRule="auto"/>
      </w:pPr>
    </w:p>
    <w:p w14:paraId="16A7B9BE" w14:textId="77777777" w:rsidR="0029290D" w:rsidRDefault="0029290D" w:rsidP="00317C2D">
      <w:pPr>
        <w:spacing w:after="0" w:line="240" w:lineRule="auto"/>
      </w:pPr>
    </w:p>
    <w:p w14:paraId="3D71742D" w14:textId="77777777" w:rsidR="0029290D" w:rsidRDefault="0029290D" w:rsidP="00317C2D">
      <w:pPr>
        <w:spacing w:after="0" w:line="240" w:lineRule="auto"/>
      </w:pPr>
    </w:p>
    <w:p w14:paraId="4108763E" w14:textId="23B83030" w:rsidR="0029290D" w:rsidRPr="00C143D0" w:rsidRDefault="00C22CAA" w:rsidP="0029290D">
      <w:pPr>
        <w:spacing w:after="0" w:line="240" w:lineRule="auto"/>
      </w:pPr>
      <w:r>
        <w:rPr>
          <w:highlight w:val="yellow"/>
        </w:rPr>
        <w:lastRenderedPageBreak/>
        <w:t xml:space="preserve">5. </w:t>
      </w:r>
      <w:r w:rsidR="0029290D" w:rsidRPr="00080D4E">
        <w:rPr>
          <w:highlight w:val="yellow"/>
        </w:rPr>
        <w:t xml:space="preserve">Oferuję dostawę  </w:t>
      </w:r>
      <w:r w:rsidR="0029290D" w:rsidRPr="00472E45">
        <w:rPr>
          <w:highlight w:val="yellow"/>
        </w:rPr>
        <w:t>Monitor</w:t>
      </w:r>
      <w:r w:rsidR="0029290D">
        <w:t xml:space="preserve">ów 2 </w:t>
      </w:r>
      <w:proofErr w:type="spellStart"/>
      <w:r w:rsidR="0029290D">
        <w:t>szt</w:t>
      </w:r>
      <w:proofErr w:type="spellEnd"/>
    </w:p>
    <w:p w14:paraId="230E1642" w14:textId="77777777" w:rsidR="0029290D" w:rsidRDefault="0029290D" w:rsidP="0029290D">
      <w:pPr>
        <w:spacing w:after="0" w:line="240" w:lineRule="auto"/>
        <w:rPr>
          <w:b/>
          <w:bCs/>
        </w:rPr>
      </w:pPr>
    </w:p>
    <w:p w14:paraId="053787B6" w14:textId="77777777" w:rsidR="00DC723C" w:rsidRDefault="0029290D" w:rsidP="00DC723C">
      <w:r>
        <w:t xml:space="preserve">Model: ……….Typ: ……….Nazwa producenta: …………….o poniższych parametrach </w:t>
      </w:r>
    </w:p>
    <w:p w14:paraId="661B7360" w14:textId="27B927C5" w:rsidR="0029290D" w:rsidRDefault="0029290D" w:rsidP="00DC723C">
      <w:r>
        <w:t>technicznych;</w:t>
      </w:r>
    </w:p>
    <w:tbl>
      <w:tblPr>
        <w:tblpPr w:leftFromText="141" w:rightFromText="141" w:vertAnchor="page" w:horzAnchor="margin" w:tblpY="3304"/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528"/>
        <w:gridCol w:w="3572"/>
      </w:tblGrid>
      <w:tr w:rsidR="0029290D" w14:paraId="1008CD88" w14:textId="135B9E53" w:rsidTr="00DC723C">
        <w:trPr>
          <w:trHeight w:val="46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45C6BB65" w14:textId="00C7F6D7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6C0B7EB5" w14:textId="657E9FD6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3CD58163" w14:textId="3533D46B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14:paraId="6BBA02C0" w14:textId="65D18562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EB5C2B" w14:textId="2068E8E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1A3E9" w14:textId="740FE5A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Format ekranu monitora: 16:9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F6F950" w14:textId="473A5445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2D67F6">
              <w:t>Spełnia/nie spełnia</w:t>
            </w:r>
          </w:p>
        </w:tc>
      </w:tr>
      <w:tr w:rsidR="0029290D" w14:paraId="0FB7ACB5" w14:textId="6AC73D70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56A572" w14:textId="73BB0209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2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692C" w14:textId="003B9F30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Przekątna ekranu min. 26.5”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8CE78C" w14:textId="373330DB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2611879E" w14:textId="509BDB6C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588D97" w14:textId="684A0E99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3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4890" w14:textId="3915B1F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Matryca: IPS, matowe wykończenie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3D97ED" w14:textId="41E60944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6E3AFDB4" w14:textId="03FA22D6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2C5162" w14:textId="7C1F032E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4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C80EF" w14:textId="303C87A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Technologia podświetlenia LED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172703" w14:textId="30FE4906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4296601A" w14:textId="49406B91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2D96DA" w14:textId="4CCA08BA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5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DB06" w14:textId="483AD5EC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Rozdzielczość obrazu min. 2560 x 1440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6B6C79" w14:textId="2644446C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5AA097DF" w14:textId="7F2D2CC7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9F5BCF" w14:textId="4D525DC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6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A701" w14:textId="3400F40D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Kontrast min. 500:1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1BD1CC" w14:textId="2401A386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935A4E9" w14:textId="5D4C2A31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5DAA38" w14:textId="6BE45B0E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7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1CED" w14:textId="3391D9C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Jasność: min. 300 cd/m²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FB84A6" w14:textId="6DEB1FAC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74C8F2F2" w14:textId="451CC5E5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09C01B21" w14:textId="32861808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8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5F4D" w14:textId="0D582640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Złącza: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7BE0CA1D" w14:textId="702AFB13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67B85879" w14:textId="79B6B843" w:rsidTr="00DC723C">
        <w:trPr>
          <w:trHeight w:val="28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7C856A" w14:textId="1474CE72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3648" w14:textId="29DD651B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6A70C9">
              <w:rPr>
                <w:rFonts w:ascii="Aptos" w:hAnsi="Aptos"/>
                <w:color w:val="242424"/>
                <w:lang w:val="en-US"/>
              </w:rPr>
              <w:t>1 x DisplayPort, 1 x HDMI, USB HUB (2x v3.2 Gen1, 1x Type C</w:t>
            </w:r>
            <w:r>
              <w:rPr>
                <w:rFonts w:ascii="Aptos" w:hAnsi="Aptos"/>
                <w:color w:val="242424"/>
                <w:lang w:val="en-US"/>
              </w:rPr>
              <w:t>, LAN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C7DABF" w14:textId="3BEEEFD4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  <w:r w:rsidRPr="003E35E7">
              <w:t>Spełnia/nie spełnia</w:t>
            </w:r>
          </w:p>
        </w:tc>
      </w:tr>
      <w:tr w:rsidR="0029290D" w:rsidRPr="006A70C9" w14:paraId="40FEB84A" w14:textId="1B1FCDB2" w:rsidTr="00DC723C">
        <w:trPr>
          <w:trHeight w:val="5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76405C" w14:textId="6020ACD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9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6FE83" w14:textId="1D170DB9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</w:rPr>
              <w:t>Redukcja niebieskiego światła i migotania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22E654" w14:textId="58736F75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5C2C2B94" w14:textId="0BEAF4FE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E6975B" w14:textId="0404918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10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BA6A" w14:textId="0B8FCE3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Monitor musi posiadać wbudowane głośniki 2x2W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C56AE5" w14:textId="5F87B45E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C3CD87C" w14:textId="63A2BCFD" w:rsidTr="00DC723C">
        <w:trPr>
          <w:trHeight w:val="5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FDFAEE" w14:textId="3A403D79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11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0BA03" w14:textId="7749383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Kompatybilność z </w:t>
            </w:r>
            <w:proofErr w:type="spellStart"/>
            <w:r>
              <w:rPr>
                <w:rFonts w:ascii="Aptos" w:hAnsi="Aptos"/>
                <w:color w:val="242424"/>
              </w:rPr>
              <w:t>Kensington</w:t>
            </w:r>
            <w:proofErr w:type="spellEnd"/>
            <w:r>
              <w:rPr>
                <w:rFonts w:ascii="Aptos" w:hAnsi="Aptos"/>
                <w:color w:val="242424"/>
              </w:rPr>
              <w:t>-lock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392207" w14:textId="741F6452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001FB926" w14:textId="2BDB6ADE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C3FD31" w14:textId="39A3693E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12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9ED42" w14:textId="009066CA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Zakres regulacji: wysokość, obrót, pochył, </w:t>
            </w:r>
            <w:proofErr w:type="spellStart"/>
            <w:r>
              <w:rPr>
                <w:rFonts w:ascii="Aptos" w:hAnsi="Aptos"/>
                <w:color w:val="242424"/>
              </w:rPr>
              <w:t>pivot</w:t>
            </w:r>
            <w:proofErr w:type="spellEnd"/>
            <w:r>
              <w:rPr>
                <w:rFonts w:ascii="Aptos" w:hAnsi="Aptos"/>
                <w:color w:val="242424"/>
              </w:rPr>
              <w:t xml:space="preserve"> (rotacja w obie strony)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9F9819" w14:textId="73588663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66FB745" w14:textId="549ABB91" w:rsidTr="00DC723C">
        <w:trPr>
          <w:trHeight w:val="5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770B2E" w14:textId="75620835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13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94CF" w14:textId="7FD5284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Regulacja wysokości: 100mm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1A8443" w14:textId="262873AF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25BB8760" w14:textId="4750EF55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AC0EDA" w14:textId="0F858D7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14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6B3C5" w14:textId="04F4A008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Kąt pochylenia: 15° w górę; 5° w dół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FA666D" w14:textId="78EAD3D1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49339C4B" w14:textId="4F380F35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CEA776" w14:textId="2AC8F58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15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53CA0" w14:textId="5EC280A8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System zarządzania kablami: tak</w:t>
            </w: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C3328" w14:textId="63CCF18F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7D453C29" w14:textId="4D334346" w:rsidTr="00DC723C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960366" w14:textId="15DB981C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16</w:t>
            </w:r>
          </w:p>
        </w:tc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FBEBD" w14:textId="20FB526E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Monitor musi zostać dostarczony z zestawem kabli:   zasilający, USB, HDMI, </w:t>
            </w:r>
            <w:proofErr w:type="spellStart"/>
            <w:r>
              <w:rPr>
                <w:rFonts w:ascii="Aptos" w:hAnsi="Aptos"/>
                <w:color w:val="242424"/>
              </w:rPr>
              <w:t>DisplayPort</w:t>
            </w:r>
            <w:proofErr w:type="spellEnd"/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A8A1AE" w14:textId="485BE5DF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</w:tbl>
    <w:p w14:paraId="0653D716" w14:textId="77777777" w:rsidR="0029290D" w:rsidRDefault="0029290D" w:rsidP="0029290D">
      <w:pPr>
        <w:spacing w:after="0" w:line="240" w:lineRule="auto"/>
      </w:pPr>
    </w:p>
    <w:p w14:paraId="40D3914D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586A2495" w14:textId="5C1BE0E5" w:rsidR="0029290D" w:rsidRDefault="00C22CAA" w:rsidP="0029290D">
      <w:pPr>
        <w:spacing w:after="0" w:line="240" w:lineRule="auto"/>
      </w:pPr>
      <w:r>
        <w:rPr>
          <w:highlight w:val="yellow"/>
        </w:rPr>
        <w:lastRenderedPageBreak/>
        <w:t xml:space="preserve">6. </w:t>
      </w:r>
      <w:r w:rsidR="0029290D" w:rsidRPr="00080D4E">
        <w:rPr>
          <w:highlight w:val="yellow"/>
        </w:rPr>
        <w:t xml:space="preserve">Oferuję dostawę  </w:t>
      </w:r>
      <w:r w:rsidR="0029290D" w:rsidRPr="00472E45">
        <w:rPr>
          <w:highlight w:val="yellow"/>
        </w:rPr>
        <w:t>Monitor</w:t>
      </w:r>
      <w:r w:rsidR="0029290D">
        <w:t>ów 10 szt.</w:t>
      </w:r>
    </w:p>
    <w:p w14:paraId="63B5AB24" w14:textId="77777777" w:rsidR="0029290D" w:rsidRDefault="0029290D" w:rsidP="0029290D">
      <w:pPr>
        <w:spacing w:after="0" w:line="240" w:lineRule="auto"/>
      </w:pPr>
    </w:p>
    <w:p w14:paraId="001B6CCE" w14:textId="39501C78" w:rsidR="0029290D" w:rsidRDefault="0029290D" w:rsidP="0029290D">
      <w:r>
        <w:t>Model: ……….Typ: ……….Nazwa producenta: …………….</w:t>
      </w:r>
    </w:p>
    <w:p w14:paraId="3729C432" w14:textId="77777777" w:rsidR="0029290D" w:rsidRDefault="0029290D" w:rsidP="0029290D">
      <w:pPr>
        <w:spacing w:after="0" w:line="240" w:lineRule="auto"/>
      </w:pPr>
      <w:r>
        <w:t>o poniższych parametrach technicznych;</w:t>
      </w:r>
    </w:p>
    <w:p w14:paraId="388CFF0C" w14:textId="77777777" w:rsidR="0029290D" w:rsidRDefault="0029290D" w:rsidP="0029290D">
      <w:pPr>
        <w:spacing w:after="0" w:line="240" w:lineRule="auto"/>
      </w:pPr>
    </w:p>
    <w:tbl>
      <w:tblPr>
        <w:tblpPr w:leftFromText="141" w:rightFromText="141" w:vertAnchor="page" w:horzAnchor="margin" w:tblpY="343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2551"/>
      </w:tblGrid>
      <w:tr w:rsidR="0029290D" w14:paraId="704FC06E" w14:textId="6AA3606D" w:rsidTr="00DC723C">
        <w:trPr>
          <w:trHeight w:val="47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06F66A5D" w14:textId="67A9CFDA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317BAAAF" w14:textId="0BD1B416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18B71CED" w14:textId="6F5E77DC" w:rsidR="0029290D" w:rsidRDefault="0029290D" w:rsidP="00DC723C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14:paraId="24248DDE" w14:textId="2207D022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8E4C08" w14:textId="7524CA4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3964" w14:textId="365B385E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Format ekranu monitora: 16:9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C86D4A" w14:textId="2D5B5491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2D67F6">
              <w:t>Spełnia/nie spełnia</w:t>
            </w:r>
          </w:p>
        </w:tc>
      </w:tr>
      <w:tr w:rsidR="0029290D" w14:paraId="5F4074B3" w14:textId="04328ADB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4E319D" w14:textId="1F70C58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3DA4" w14:textId="4207BF99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Przekątna ekranu min. 26.5”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05A5FD" w14:textId="48EF42F9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7A68316" w14:textId="7D738D78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814D2D" w14:textId="4457C89B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D2BD" w14:textId="58D2367D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Matryca: IPS, matowe wykończenie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0723F0" w14:textId="1DE929EB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4B99501" w14:textId="5ECE4B63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07284C" w14:textId="76B7AAFC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C872" w14:textId="627A832C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Technologia podświetlenia LED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2EF9BF" w14:textId="14F9DF96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275E331" w14:textId="79D686A6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D0FBA0" w14:textId="7F278D17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62E2B" w14:textId="5AA1A202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Rozdzielczość obrazu min. 2560 x 1440 75HZ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5F8933A" w14:textId="51032E58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17AB4B2" w14:textId="378A39CC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60BEF1" w14:textId="2B5C9BD3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991C8" w14:textId="3D51D4E2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Kontrast min. 500:1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D824B2" w14:textId="0215D04C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24A09142" w14:textId="19E78134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5895B9" w14:textId="1AD2B9DB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2F7FE" w14:textId="2589D90D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Jasność: min. 300 cd/m²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54627C" w14:textId="19E49D6C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C9BFC9E" w14:textId="75C7FB4A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29AD5C37" w14:textId="2130D5FC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5D7B" w14:textId="4574B76B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Złącza: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140037B4" w14:textId="7277F959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378AD597" w14:textId="41674703" w:rsidTr="00DC723C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6C38F5" w14:textId="698DECB3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1770" w14:textId="7AB7635F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6A70C9">
              <w:rPr>
                <w:rFonts w:ascii="Aptos" w:hAnsi="Aptos"/>
                <w:color w:val="242424"/>
                <w:lang w:val="en-US"/>
              </w:rPr>
              <w:t xml:space="preserve">1 x DisplayPort, 1 x HDMI,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1C0CFE" w14:textId="7FA5B640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  <w:r w:rsidRPr="007445D2">
              <w:t>Spełnia/nie spełnia</w:t>
            </w:r>
          </w:p>
        </w:tc>
      </w:tr>
      <w:tr w:rsidR="0029290D" w:rsidRPr="006A70C9" w14:paraId="4140CF26" w14:textId="07F7A8B5" w:rsidTr="00DC723C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C416C7" w14:textId="1D13C169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DAA5" w14:textId="1AD1FC2D" w:rsidR="0029290D" w:rsidRPr="006A70C9" w:rsidRDefault="0029290D" w:rsidP="00DC723C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</w:rPr>
              <w:t>Redukcja niebieskiego światła i migotania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0FE5B8" w14:textId="134DBD3F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344E333D" w14:textId="38A925E4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205C22" w14:textId="18344771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AB29" w14:textId="71AA8E42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Monitor musi posiadać wbudowane głośniki 2x3W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1F7824" w14:textId="2861E770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F5827D9" w14:textId="2D0FD587" w:rsidTr="00DC723C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945293" w14:textId="6FAF2B7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8201" w14:textId="6F7B5C64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Kompatybilność z </w:t>
            </w:r>
            <w:proofErr w:type="spellStart"/>
            <w:r>
              <w:rPr>
                <w:rFonts w:ascii="Aptos" w:hAnsi="Aptos"/>
                <w:color w:val="242424"/>
              </w:rPr>
              <w:t>Kensington</w:t>
            </w:r>
            <w:proofErr w:type="spellEnd"/>
            <w:r>
              <w:rPr>
                <w:rFonts w:ascii="Aptos" w:hAnsi="Aptos"/>
                <w:color w:val="242424"/>
              </w:rPr>
              <w:t>-lock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7F76C8" w14:textId="4EF88D73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6C7B4C7D" w14:textId="07DAEC03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6D9570" w14:textId="16C27067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D6E3F" w14:textId="5730C11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Zakres regulacji: wysokość, obrót, pochył, </w:t>
            </w:r>
            <w:proofErr w:type="spellStart"/>
            <w:r>
              <w:rPr>
                <w:rFonts w:ascii="Aptos" w:hAnsi="Aptos"/>
                <w:color w:val="242424"/>
              </w:rPr>
              <w:t>pivot</w:t>
            </w:r>
            <w:proofErr w:type="spellEnd"/>
            <w:r>
              <w:rPr>
                <w:rFonts w:ascii="Aptos" w:hAnsi="Aptos"/>
                <w:color w:val="242424"/>
              </w:rPr>
              <w:t xml:space="preserve"> (rotacja w obie strony)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9CDB72" w14:textId="305765D8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F58A1D3" w14:textId="2B55322F" w:rsidTr="00DC723C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0E7F04" w14:textId="1CCA8CF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3CF0" w14:textId="7B0A8EA0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Regulacja wysokości: 120mm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730D09" w14:textId="23EAECFB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2B297B60" w14:textId="7DE3AD68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F45616" w14:textId="243CF1DF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DEF0" w14:textId="4A2BB610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Kąt pochylenia: 21° w górę; 5° w dół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8060F9" w14:textId="0692270A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3702A07" w14:textId="6B30632D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A7990A" w14:textId="18451C1B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ED1B6" w14:textId="7D974E66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System zarządzania kablami: tak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59B09B" w14:textId="2FF0538C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18E5F7B0" w14:textId="285BC4AB" w:rsidTr="00DC723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6DFCC5" w14:textId="657BD0C1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3293" w14:textId="28A6E362" w:rsidR="0029290D" w:rsidRDefault="0029290D" w:rsidP="00DC723C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Monitor musi zostać dostarczony z zestawem kabli:   zasilający, USB, HDMI, </w:t>
            </w:r>
            <w:proofErr w:type="spellStart"/>
            <w:r>
              <w:rPr>
                <w:rFonts w:ascii="Aptos" w:hAnsi="Aptos"/>
                <w:color w:val="242424"/>
              </w:rPr>
              <w:t>DisplayPort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94ABDC" w14:textId="31C1DC14" w:rsidR="0029290D" w:rsidRDefault="0029290D" w:rsidP="00DC723C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</w:tbl>
    <w:p w14:paraId="1EEF8BFF" w14:textId="77777777" w:rsidR="0029290D" w:rsidRDefault="0029290D" w:rsidP="0029290D">
      <w:pPr>
        <w:spacing w:after="0" w:line="240" w:lineRule="auto"/>
      </w:pPr>
    </w:p>
    <w:p w14:paraId="67242AFE" w14:textId="77777777" w:rsidR="0029290D" w:rsidRDefault="0029290D" w:rsidP="0029290D">
      <w:pPr>
        <w:spacing w:after="0" w:line="240" w:lineRule="auto"/>
      </w:pPr>
    </w:p>
    <w:p w14:paraId="0F7A1C5B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14EEA9F2" w14:textId="77777777" w:rsidR="0029290D" w:rsidRDefault="0029290D" w:rsidP="0029290D">
      <w:pPr>
        <w:spacing w:after="0" w:line="240" w:lineRule="auto"/>
      </w:pPr>
    </w:p>
    <w:p w14:paraId="794FBEA7" w14:textId="77777777" w:rsidR="0029290D" w:rsidRDefault="0029290D" w:rsidP="0029290D">
      <w:pPr>
        <w:spacing w:after="0" w:line="240" w:lineRule="auto"/>
      </w:pPr>
    </w:p>
    <w:p w14:paraId="7CEFE253" w14:textId="77777777" w:rsidR="0029290D" w:rsidRDefault="0029290D" w:rsidP="0029290D">
      <w:pPr>
        <w:spacing w:after="0" w:line="240" w:lineRule="auto"/>
      </w:pPr>
    </w:p>
    <w:p w14:paraId="5A33EE31" w14:textId="77777777" w:rsidR="0029290D" w:rsidRDefault="0029290D" w:rsidP="0029290D">
      <w:pPr>
        <w:spacing w:after="0" w:line="240" w:lineRule="auto"/>
      </w:pPr>
    </w:p>
    <w:p w14:paraId="2B7F4A5C" w14:textId="56E4A887" w:rsidR="0029290D" w:rsidRDefault="00C22CAA" w:rsidP="0029290D">
      <w:pPr>
        <w:spacing w:after="0" w:line="240" w:lineRule="auto"/>
      </w:pPr>
      <w:r>
        <w:rPr>
          <w:highlight w:val="yellow"/>
        </w:rPr>
        <w:t xml:space="preserve">7. </w:t>
      </w:r>
      <w:r w:rsidR="0029290D" w:rsidRPr="00080D4E">
        <w:rPr>
          <w:highlight w:val="yellow"/>
        </w:rPr>
        <w:t xml:space="preserve">Oferuję dostawę  </w:t>
      </w:r>
      <w:r w:rsidR="0029290D">
        <w:t xml:space="preserve"> UPS-ów 10 szt.</w:t>
      </w:r>
    </w:p>
    <w:p w14:paraId="4D54669D" w14:textId="77777777" w:rsidR="0029290D" w:rsidRDefault="0029290D" w:rsidP="0029290D">
      <w:pPr>
        <w:spacing w:after="0" w:line="240" w:lineRule="auto"/>
      </w:pPr>
    </w:p>
    <w:p w14:paraId="163D0AFB" w14:textId="77777777" w:rsidR="0029290D" w:rsidRDefault="0029290D" w:rsidP="0029290D">
      <w:r>
        <w:t>Model: ……….</w:t>
      </w:r>
    </w:p>
    <w:p w14:paraId="3EDAF97B" w14:textId="77777777" w:rsidR="0029290D" w:rsidRDefault="0029290D" w:rsidP="0029290D">
      <w:r>
        <w:t>Typ: ……….</w:t>
      </w:r>
    </w:p>
    <w:p w14:paraId="71A1AECC" w14:textId="77777777" w:rsidR="0029290D" w:rsidRDefault="0029290D" w:rsidP="0029290D">
      <w:r>
        <w:t>Nazwa producenta: …………….</w:t>
      </w:r>
    </w:p>
    <w:p w14:paraId="62BBB8CD" w14:textId="77777777" w:rsidR="0029290D" w:rsidRDefault="0029290D" w:rsidP="0029290D">
      <w:pPr>
        <w:spacing w:after="0" w:line="240" w:lineRule="auto"/>
      </w:pPr>
      <w:r>
        <w:t>o poniższych parametrach technicznych;</w:t>
      </w:r>
    </w:p>
    <w:p w14:paraId="56AD7181" w14:textId="77777777" w:rsidR="0029290D" w:rsidRDefault="0029290D" w:rsidP="0029290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69"/>
        <w:gridCol w:w="2964"/>
      </w:tblGrid>
      <w:tr w:rsidR="0029290D" w:rsidRPr="009F3303" w14:paraId="64064FC5" w14:textId="77777777" w:rsidTr="0029290D">
        <w:tc>
          <w:tcPr>
            <w:tcW w:w="1129" w:type="dxa"/>
          </w:tcPr>
          <w:p w14:paraId="3B30AD2E" w14:textId="6CAB875C" w:rsidR="0029290D" w:rsidRPr="009F3303" w:rsidRDefault="0029290D" w:rsidP="000D14F6">
            <w:r>
              <w:t>L.p.</w:t>
            </w:r>
          </w:p>
        </w:tc>
        <w:tc>
          <w:tcPr>
            <w:tcW w:w="4969" w:type="dxa"/>
          </w:tcPr>
          <w:p w14:paraId="55709FA4" w14:textId="6A349FA9" w:rsidR="0029290D" w:rsidRPr="009F3303" w:rsidRDefault="0029290D" w:rsidP="000D14F6"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964" w:type="dxa"/>
          </w:tcPr>
          <w:p w14:paraId="5CA93FED" w14:textId="210E12BF" w:rsidR="0029290D" w:rsidRPr="009F3303" w:rsidRDefault="0029290D" w:rsidP="000D14F6"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:rsidRPr="009F3303" w14:paraId="5A89950E" w14:textId="3F5F8177" w:rsidTr="0029290D">
        <w:tc>
          <w:tcPr>
            <w:tcW w:w="1129" w:type="dxa"/>
          </w:tcPr>
          <w:p w14:paraId="71E9C9E6" w14:textId="73512B3C" w:rsidR="0029290D" w:rsidRPr="009F3303" w:rsidRDefault="0029290D" w:rsidP="000D14F6">
            <w:r>
              <w:t>1</w:t>
            </w:r>
          </w:p>
        </w:tc>
        <w:tc>
          <w:tcPr>
            <w:tcW w:w="4969" w:type="dxa"/>
          </w:tcPr>
          <w:p w14:paraId="3DCC1D37" w14:textId="1A34AD51" w:rsidR="0029290D" w:rsidRPr="009F3303" w:rsidRDefault="0029290D" w:rsidP="000D14F6">
            <w:r w:rsidRPr="009F3303">
              <w:t>Zasilacz UPS do zestawu komputerowego</w:t>
            </w:r>
          </w:p>
        </w:tc>
        <w:tc>
          <w:tcPr>
            <w:tcW w:w="2964" w:type="dxa"/>
          </w:tcPr>
          <w:p w14:paraId="4DF685DA" w14:textId="7045152F" w:rsidR="0029290D" w:rsidRPr="009F3303" w:rsidRDefault="0029290D" w:rsidP="000D14F6">
            <w:r w:rsidRPr="002D67F6">
              <w:t>Spełnia/nie spełnia</w:t>
            </w:r>
          </w:p>
        </w:tc>
      </w:tr>
      <w:tr w:rsidR="0029290D" w:rsidRPr="009F3303" w14:paraId="7D1DEAEB" w14:textId="0579CAF3" w:rsidTr="0029290D">
        <w:tc>
          <w:tcPr>
            <w:tcW w:w="1129" w:type="dxa"/>
          </w:tcPr>
          <w:p w14:paraId="06F7BC62" w14:textId="0BF4A492" w:rsidR="0029290D" w:rsidRPr="009F3303" w:rsidRDefault="0029290D" w:rsidP="0029290D">
            <w:r>
              <w:t>2</w:t>
            </w:r>
          </w:p>
        </w:tc>
        <w:tc>
          <w:tcPr>
            <w:tcW w:w="4969" w:type="dxa"/>
          </w:tcPr>
          <w:p w14:paraId="6B281E43" w14:textId="30F375B7" w:rsidR="0029290D" w:rsidRPr="009F3303" w:rsidRDefault="0029290D" w:rsidP="0029290D">
            <w:r w:rsidRPr="009F3303">
              <w:t>Moc pozorna min. 750VA</w:t>
            </w:r>
          </w:p>
        </w:tc>
        <w:tc>
          <w:tcPr>
            <w:tcW w:w="2964" w:type="dxa"/>
          </w:tcPr>
          <w:p w14:paraId="2C6B7C15" w14:textId="3D1C31B6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0D01034A" w14:textId="32840720" w:rsidTr="0029290D">
        <w:tc>
          <w:tcPr>
            <w:tcW w:w="1129" w:type="dxa"/>
          </w:tcPr>
          <w:p w14:paraId="288D3239" w14:textId="60B7F114" w:rsidR="0029290D" w:rsidRPr="009F3303" w:rsidRDefault="0029290D" w:rsidP="0029290D">
            <w:r>
              <w:t>3</w:t>
            </w:r>
          </w:p>
        </w:tc>
        <w:tc>
          <w:tcPr>
            <w:tcW w:w="4969" w:type="dxa"/>
          </w:tcPr>
          <w:p w14:paraId="7FCA3FDD" w14:textId="6902B957" w:rsidR="0029290D" w:rsidRPr="009F3303" w:rsidRDefault="0029290D" w:rsidP="0029290D">
            <w:r w:rsidRPr="009F3303">
              <w:t>Moc rzeczywista min. 410W</w:t>
            </w:r>
          </w:p>
        </w:tc>
        <w:tc>
          <w:tcPr>
            <w:tcW w:w="2964" w:type="dxa"/>
          </w:tcPr>
          <w:p w14:paraId="0E1213C5" w14:textId="7DABDC5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D97CE44" w14:textId="668D286F" w:rsidTr="0029290D">
        <w:tc>
          <w:tcPr>
            <w:tcW w:w="1129" w:type="dxa"/>
          </w:tcPr>
          <w:p w14:paraId="7D5532C4" w14:textId="0BA8740B" w:rsidR="0029290D" w:rsidRPr="009F3303" w:rsidRDefault="0029290D" w:rsidP="0029290D">
            <w:r>
              <w:t>4</w:t>
            </w:r>
          </w:p>
        </w:tc>
        <w:tc>
          <w:tcPr>
            <w:tcW w:w="4969" w:type="dxa"/>
          </w:tcPr>
          <w:p w14:paraId="7AE7E70D" w14:textId="4BCC7299" w:rsidR="0029290D" w:rsidRPr="009F3303" w:rsidRDefault="0029290D" w:rsidP="0029290D">
            <w:r w:rsidRPr="009F3303">
              <w:t>Liczba i rodzaj gniazdek z utrzymaniem zasilania min. 3</w:t>
            </w:r>
          </w:p>
        </w:tc>
        <w:tc>
          <w:tcPr>
            <w:tcW w:w="2964" w:type="dxa"/>
          </w:tcPr>
          <w:p w14:paraId="5055092F" w14:textId="45302163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6E46118C" w14:textId="694E2843" w:rsidTr="0029290D">
        <w:tc>
          <w:tcPr>
            <w:tcW w:w="1129" w:type="dxa"/>
          </w:tcPr>
          <w:p w14:paraId="5FBC88B3" w14:textId="5878936D" w:rsidR="0029290D" w:rsidRPr="009F3303" w:rsidRDefault="0029290D" w:rsidP="0029290D">
            <w:r>
              <w:t>5</w:t>
            </w:r>
          </w:p>
        </w:tc>
        <w:tc>
          <w:tcPr>
            <w:tcW w:w="4969" w:type="dxa"/>
          </w:tcPr>
          <w:p w14:paraId="33D0D9F3" w14:textId="48898B94" w:rsidR="0029290D" w:rsidRPr="009F3303" w:rsidRDefault="0029290D" w:rsidP="0029290D">
            <w:r w:rsidRPr="009F3303">
              <w:t>Czas podtrzymania dla obciążenia dla 300W min. 3 min</w:t>
            </w:r>
          </w:p>
        </w:tc>
        <w:tc>
          <w:tcPr>
            <w:tcW w:w="2964" w:type="dxa"/>
          </w:tcPr>
          <w:p w14:paraId="766B8A86" w14:textId="627DA68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7D03A48B" w14:textId="16AE1E02" w:rsidTr="0029290D">
        <w:tc>
          <w:tcPr>
            <w:tcW w:w="1129" w:type="dxa"/>
          </w:tcPr>
          <w:p w14:paraId="34934083" w14:textId="24BC96BD" w:rsidR="0029290D" w:rsidRPr="009F3303" w:rsidRDefault="0029290D" w:rsidP="0029290D">
            <w:r>
              <w:t>6</w:t>
            </w:r>
          </w:p>
        </w:tc>
        <w:tc>
          <w:tcPr>
            <w:tcW w:w="4969" w:type="dxa"/>
          </w:tcPr>
          <w:p w14:paraId="111C12A3" w14:textId="5ED5365C" w:rsidR="0029290D" w:rsidRPr="009F3303" w:rsidRDefault="0029290D" w:rsidP="0029290D">
            <w:r w:rsidRPr="009F3303">
              <w:t xml:space="preserve">Topologia: Line </w:t>
            </w:r>
            <w:proofErr w:type="spellStart"/>
            <w:r w:rsidRPr="009F3303">
              <w:t>interactive</w:t>
            </w:r>
            <w:proofErr w:type="spellEnd"/>
          </w:p>
        </w:tc>
        <w:tc>
          <w:tcPr>
            <w:tcW w:w="2964" w:type="dxa"/>
          </w:tcPr>
          <w:p w14:paraId="30C1F8C9" w14:textId="0969B760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F3B53D0" w14:textId="1C720A7E" w:rsidTr="0029290D">
        <w:tc>
          <w:tcPr>
            <w:tcW w:w="1129" w:type="dxa"/>
          </w:tcPr>
          <w:p w14:paraId="05DE1E94" w14:textId="71EF97D7" w:rsidR="0029290D" w:rsidRPr="009F3303" w:rsidRDefault="0029290D" w:rsidP="0029290D">
            <w:r>
              <w:t>7</w:t>
            </w:r>
          </w:p>
        </w:tc>
        <w:tc>
          <w:tcPr>
            <w:tcW w:w="4969" w:type="dxa"/>
          </w:tcPr>
          <w:p w14:paraId="0FCC6495" w14:textId="101EBA4F" w:rsidR="0029290D" w:rsidRPr="009F3303" w:rsidRDefault="0029290D" w:rsidP="0029290D">
            <w:r w:rsidRPr="009F3303">
              <w:t>Typ obudowy: Desktop/Tower</w:t>
            </w:r>
          </w:p>
        </w:tc>
        <w:tc>
          <w:tcPr>
            <w:tcW w:w="2964" w:type="dxa"/>
          </w:tcPr>
          <w:p w14:paraId="5E094496" w14:textId="37AC91CD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511AE3F2" w14:textId="24990CE7" w:rsidTr="0029290D">
        <w:tc>
          <w:tcPr>
            <w:tcW w:w="1129" w:type="dxa"/>
          </w:tcPr>
          <w:p w14:paraId="1B6621B6" w14:textId="0FA10261" w:rsidR="0029290D" w:rsidRPr="009F3303" w:rsidRDefault="0029290D" w:rsidP="0029290D">
            <w:r>
              <w:t>8</w:t>
            </w:r>
          </w:p>
        </w:tc>
        <w:tc>
          <w:tcPr>
            <w:tcW w:w="4969" w:type="dxa"/>
          </w:tcPr>
          <w:p w14:paraId="120B286F" w14:textId="3547B7E2" w:rsidR="0029290D" w:rsidRPr="009F3303" w:rsidRDefault="0029290D" w:rsidP="0029290D">
            <w:r w:rsidRPr="009F3303">
              <w:t xml:space="preserve">Wyświetlacz LED: Dioda </w:t>
            </w:r>
            <w:proofErr w:type="spellStart"/>
            <w:r w:rsidRPr="009F3303">
              <w:t>led</w:t>
            </w:r>
            <w:proofErr w:type="spellEnd"/>
            <w:r w:rsidRPr="009F3303">
              <w:t xml:space="preserve"> wskazująca na status zasilania: zasilanie z sieci energetycznej : zasilanie</w:t>
            </w:r>
          </w:p>
        </w:tc>
        <w:tc>
          <w:tcPr>
            <w:tcW w:w="2964" w:type="dxa"/>
          </w:tcPr>
          <w:p w14:paraId="1E90CEAA" w14:textId="72623A97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92DF6DE" w14:textId="345513F2" w:rsidTr="0029290D">
        <w:tc>
          <w:tcPr>
            <w:tcW w:w="1129" w:type="dxa"/>
          </w:tcPr>
          <w:p w14:paraId="703A563E" w14:textId="2EE4ECAD" w:rsidR="0029290D" w:rsidRPr="009F3303" w:rsidRDefault="0029290D" w:rsidP="0029290D">
            <w:r>
              <w:t>9</w:t>
            </w:r>
          </w:p>
        </w:tc>
        <w:tc>
          <w:tcPr>
            <w:tcW w:w="4969" w:type="dxa"/>
          </w:tcPr>
          <w:p w14:paraId="0FA7888B" w14:textId="3827F6F8" w:rsidR="0029290D" w:rsidRPr="009F3303" w:rsidRDefault="0029290D" w:rsidP="0029290D">
            <w:r w:rsidRPr="009F3303">
              <w:t>z akumulatora</w:t>
            </w:r>
          </w:p>
        </w:tc>
        <w:tc>
          <w:tcPr>
            <w:tcW w:w="2964" w:type="dxa"/>
          </w:tcPr>
          <w:p w14:paraId="3EEAE9A1" w14:textId="3D6E99E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1E25DA52" w14:textId="5511A09A" w:rsidTr="0029290D">
        <w:tc>
          <w:tcPr>
            <w:tcW w:w="1129" w:type="dxa"/>
          </w:tcPr>
          <w:p w14:paraId="17615DBC" w14:textId="1E6CF036" w:rsidR="0029290D" w:rsidRPr="009F3303" w:rsidRDefault="0029290D" w:rsidP="0029290D">
            <w:r>
              <w:t>10</w:t>
            </w:r>
          </w:p>
        </w:tc>
        <w:tc>
          <w:tcPr>
            <w:tcW w:w="4969" w:type="dxa"/>
          </w:tcPr>
          <w:p w14:paraId="6364693B" w14:textId="090B73AD" w:rsidR="0029290D" w:rsidRPr="009F3303" w:rsidRDefault="0029290D" w:rsidP="0029290D">
            <w:r w:rsidRPr="009F3303">
              <w:t>Akumulator kwasowo-ołowiowy</w:t>
            </w:r>
          </w:p>
        </w:tc>
        <w:tc>
          <w:tcPr>
            <w:tcW w:w="2964" w:type="dxa"/>
          </w:tcPr>
          <w:p w14:paraId="204B08FE" w14:textId="571243A6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6FCFCDEE" w14:textId="79A4B1F7" w:rsidTr="0029290D">
        <w:tc>
          <w:tcPr>
            <w:tcW w:w="1129" w:type="dxa"/>
          </w:tcPr>
          <w:p w14:paraId="2D4F020A" w14:textId="6AB49FA7" w:rsidR="0029290D" w:rsidRPr="009F3303" w:rsidRDefault="0029290D" w:rsidP="0029290D">
            <w:r>
              <w:t>11</w:t>
            </w:r>
          </w:p>
        </w:tc>
        <w:tc>
          <w:tcPr>
            <w:tcW w:w="4969" w:type="dxa"/>
          </w:tcPr>
          <w:p w14:paraId="2D35461F" w14:textId="0D55BD62" w:rsidR="0029290D" w:rsidRPr="009F3303" w:rsidRDefault="0029290D" w:rsidP="0029290D">
            <w:r w:rsidRPr="009F3303">
              <w:t>Typowy czas pełnego ładowania akumulatora: 8 godz.</w:t>
            </w:r>
          </w:p>
        </w:tc>
        <w:tc>
          <w:tcPr>
            <w:tcW w:w="2964" w:type="dxa"/>
          </w:tcPr>
          <w:p w14:paraId="3E4C4BB0" w14:textId="72BA1B4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581BD5EC" w14:textId="10007BA1" w:rsidTr="0029290D">
        <w:tc>
          <w:tcPr>
            <w:tcW w:w="1129" w:type="dxa"/>
          </w:tcPr>
          <w:p w14:paraId="72E05F3A" w14:textId="5CDA3B6B" w:rsidR="0029290D" w:rsidRPr="009F3303" w:rsidRDefault="0029290D" w:rsidP="0029290D">
            <w:r>
              <w:t>12</w:t>
            </w:r>
          </w:p>
        </w:tc>
        <w:tc>
          <w:tcPr>
            <w:tcW w:w="4969" w:type="dxa"/>
          </w:tcPr>
          <w:p w14:paraId="121C05EB" w14:textId="4B0DFE44" w:rsidR="0029290D" w:rsidRPr="009F3303" w:rsidRDefault="0029290D" w:rsidP="0029290D">
            <w:r w:rsidRPr="009F3303">
              <w:t>Stopień ochrony IP: IP20</w:t>
            </w:r>
          </w:p>
        </w:tc>
        <w:tc>
          <w:tcPr>
            <w:tcW w:w="2964" w:type="dxa"/>
          </w:tcPr>
          <w:p w14:paraId="7D93770C" w14:textId="68B498A7" w:rsidR="0029290D" w:rsidRPr="009F3303" w:rsidRDefault="0029290D" w:rsidP="0029290D">
            <w:r w:rsidRPr="000C51A2">
              <w:t>Spełnia/nie spełnia</w:t>
            </w:r>
          </w:p>
        </w:tc>
      </w:tr>
    </w:tbl>
    <w:p w14:paraId="3EEA9880" w14:textId="77777777" w:rsidR="0029290D" w:rsidRDefault="0029290D" w:rsidP="0029290D">
      <w:pPr>
        <w:spacing w:after="0" w:line="240" w:lineRule="auto"/>
      </w:pPr>
    </w:p>
    <w:p w14:paraId="5A9E7951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3072FFC1" w14:textId="77777777" w:rsidR="0029290D" w:rsidRPr="00C143D0" w:rsidRDefault="0029290D" w:rsidP="0029290D">
      <w:pPr>
        <w:spacing w:after="0" w:line="240" w:lineRule="auto"/>
      </w:pPr>
    </w:p>
    <w:sectPr w:rsidR="0029290D" w:rsidRPr="00C1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805"/>
    <w:multiLevelType w:val="hybridMultilevel"/>
    <w:tmpl w:val="5368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94B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116B"/>
    <w:multiLevelType w:val="hybridMultilevel"/>
    <w:tmpl w:val="01AE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26DD3"/>
    <w:multiLevelType w:val="hybridMultilevel"/>
    <w:tmpl w:val="058651BE"/>
    <w:lvl w:ilvl="0" w:tplc="6E66DA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6E1"/>
    <w:multiLevelType w:val="hybridMultilevel"/>
    <w:tmpl w:val="F80A2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0973"/>
    <w:multiLevelType w:val="hybridMultilevel"/>
    <w:tmpl w:val="94AE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1D26"/>
    <w:multiLevelType w:val="hybridMultilevel"/>
    <w:tmpl w:val="8452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5068">
    <w:abstractNumId w:val="1"/>
  </w:num>
  <w:num w:numId="2" w16cid:durableId="1646154151">
    <w:abstractNumId w:val="3"/>
  </w:num>
  <w:num w:numId="3" w16cid:durableId="1818838792">
    <w:abstractNumId w:val="4"/>
  </w:num>
  <w:num w:numId="4" w16cid:durableId="750005577">
    <w:abstractNumId w:val="0"/>
  </w:num>
  <w:num w:numId="5" w16cid:durableId="301737831">
    <w:abstractNumId w:val="6"/>
  </w:num>
  <w:num w:numId="6" w16cid:durableId="1733458128">
    <w:abstractNumId w:val="2"/>
  </w:num>
  <w:num w:numId="7" w16cid:durableId="110823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2"/>
    <w:rsid w:val="00080D4E"/>
    <w:rsid w:val="001231E3"/>
    <w:rsid w:val="00124B6B"/>
    <w:rsid w:val="002149AC"/>
    <w:rsid w:val="0029290D"/>
    <w:rsid w:val="002E706B"/>
    <w:rsid w:val="00317C2D"/>
    <w:rsid w:val="00326987"/>
    <w:rsid w:val="003D6954"/>
    <w:rsid w:val="00434E84"/>
    <w:rsid w:val="004E017D"/>
    <w:rsid w:val="006136E6"/>
    <w:rsid w:val="00710D0D"/>
    <w:rsid w:val="009C7613"/>
    <w:rsid w:val="009E7C31"/>
    <w:rsid w:val="00A550A2"/>
    <w:rsid w:val="00C22CAA"/>
    <w:rsid w:val="00C471E7"/>
    <w:rsid w:val="00D56928"/>
    <w:rsid w:val="00DC723C"/>
    <w:rsid w:val="00E71564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356"/>
  <w15:chartTrackingRefBased/>
  <w15:docId w15:val="{A40B1579-51D0-4D6F-A72D-8996251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0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50A2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A5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6399</Words>
  <Characters>38394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Jasińska</dc:creator>
  <cp:keywords/>
  <dc:description/>
  <cp:lastModifiedBy>Sabina Jasińska</cp:lastModifiedBy>
  <cp:revision>2</cp:revision>
  <dcterms:created xsi:type="dcterms:W3CDTF">2025-09-02T14:38:00Z</dcterms:created>
  <dcterms:modified xsi:type="dcterms:W3CDTF">2025-09-02T14:38:00Z</dcterms:modified>
</cp:coreProperties>
</file>